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FFD21">
      <w:pPr>
        <w:pStyle w:val="7"/>
        <w:spacing w:line="360" w:lineRule="auto"/>
        <w:ind w:firstLine="0" w:firstLineChars="0"/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附件1</w:t>
      </w:r>
    </w:p>
    <w:tbl>
      <w:tblPr>
        <w:tblStyle w:val="5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518"/>
        <w:gridCol w:w="1055"/>
        <w:gridCol w:w="1399"/>
        <w:gridCol w:w="593"/>
        <w:gridCol w:w="883"/>
        <w:gridCol w:w="843"/>
        <w:gridCol w:w="936"/>
        <w:gridCol w:w="1202"/>
        <w:gridCol w:w="4414"/>
        <w:gridCol w:w="1099"/>
        <w:gridCol w:w="1194"/>
      </w:tblGrid>
      <w:tr w14:paraId="7206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B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  <w:lang w:bidi="ar"/>
              </w:rPr>
              <w:t>北京常州宾馆有限公司床垫采购清单</w:t>
            </w:r>
          </w:p>
        </w:tc>
      </w:tr>
      <w:tr w14:paraId="4AC63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617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C5C3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F1EA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床垫</w:t>
            </w:r>
          </w:p>
        </w:tc>
      </w:tr>
      <w:tr w14:paraId="401D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4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编号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2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图片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0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品名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61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型号/规格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8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9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Style w:val="8"/>
                <w:rFonts w:hint="eastAsia"/>
                <w:color w:val="auto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7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采购理由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C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推荐品牌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8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产品布料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B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参数说明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07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使用部门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9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 xml:space="preserve"> 备注 </w:t>
            </w:r>
          </w:p>
        </w:tc>
      </w:tr>
      <w:tr w14:paraId="55A2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6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82A7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660400</wp:posOffset>
                  </wp:positionV>
                  <wp:extent cx="776605" cy="514350"/>
                  <wp:effectExtent l="0" t="0" r="635" b="3810"/>
                  <wp:wrapNone/>
                  <wp:docPr id="4" name="image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2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床垫</w:t>
            </w:r>
          </w:p>
          <w:p w14:paraId="43901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（套间）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6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奢华五星级酒店床垫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180cm*200cm*28cm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3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B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5.00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4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对客服务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4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金可儿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5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高端阻燃针织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布料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0B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美式舒适垫层Pillow-Top免翻转款式-反面可用</w:t>
            </w:r>
          </w:p>
          <w:p w14:paraId="125ACE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KK独立袋装弹簧系统+软硬适中</w:t>
            </w:r>
          </w:p>
          <w:p w14:paraId="6624D0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加硬软护边+边缘加硬技术双层护边系统加固</w:t>
            </w:r>
          </w:p>
          <w:p w14:paraId="2E2CE5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绗缝层两层平衡海绵和3D波浪海绵</w:t>
            </w:r>
          </w:p>
          <w:p w14:paraId="7400F5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垫层高密度天然防螨乳胶搭配支撑海绵</w:t>
            </w:r>
          </w:p>
          <w:p w14:paraId="351D99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组合式层叠结构</w:t>
            </w:r>
          </w:p>
          <w:p w14:paraId="0B8DB5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高档国标阻燃提花针织面料</w:t>
            </w:r>
          </w:p>
          <w:p w14:paraId="3854940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高强力抗拉无纺布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5C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客房部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F2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床 尺寸：长180cm</w:t>
            </w:r>
          </w:p>
          <w:p w14:paraId="2AC235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宽200cm</w:t>
            </w:r>
          </w:p>
          <w:p w14:paraId="3BBDBB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高28cm</w:t>
            </w:r>
          </w:p>
        </w:tc>
      </w:tr>
      <w:tr w14:paraId="633AA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2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3526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185420</wp:posOffset>
                  </wp:positionV>
                  <wp:extent cx="776605" cy="535940"/>
                  <wp:effectExtent l="0" t="0" r="635" b="12700"/>
                  <wp:wrapNone/>
                  <wp:docPr id="5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3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（单间）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9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奢华五星级酒店床垫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180cm*200cm*28cm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4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4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14.00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0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对客服务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3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金可儿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84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高端阻燃针织布料</w:t>
            </w:r>
          </w:p>
        </w:tc>
        <w:tc>
          <w:tcPr>
            <w:tcW w:w="14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3D1A1B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美式舒适垫层Pillow-Top免翻转款式-反面可用</w:t>
            </w:r>
          </w:p>
          <w:p w14:paraId="5AA702C5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KK独立袋装弹簧系统+软硬适中</w:t>
            </w:r>
          </w:p>
          <w:p w14:paraId="05E7F012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加硬软护边+边缘加硬技术双层护边系统加固</w:t>
            </w:r>
          </w:p>
          <w:p w14:paraId="2663EBE5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绗缝层两层平衡海绵和4D波浪海绵</w:t>
            </w:r>
          </w:p>
          <w:p w14:paraId="004C26E4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垫层高密度天然防螨乳胶搭配支撑海绵</w:t>
            </w:r>
          </w:p>
          <w:p w14:paraId="23B19466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组合式层叠结构</w:t>
            </w:r>
          </w:p>
          <w:p w14:paraId="7F0B5799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高档国标阻燃提花针织面料</w:t>
            </w:r>
          </w:p>
          <w:p w14:paraId="76A4506C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· 高强力抗拉无纺布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1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客房部</w:t>
            </w:r>
          </w:p>
        </w:tc>
        <w:tc>
          <w:tcPr>
            <w:tcW w:w="38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DDCCF2"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65A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C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4091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163195</wp:posOffset>
                  </wp:positionV>
                  <wp:extent cx="837565" cy="551180"/>
                  <wp:effectExtent l="0" t="0" r="635" b="12700"/>
                  <wp:wrapNone/>
                  <wp:docPr id="6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B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（标间）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8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奢华五星级酒店床垫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28cm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120cm*200cm*28cm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65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3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12.00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1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对客服务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1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金可儿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F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bidi="ar"/>
              </w:rPr>
              <w:t>高端阻燃针织布料</w:t>
            </w:r>
          </w:p>
        </w:tc>
        <w:tc>
          <w:tcPr>
            <w:tcW w:w="14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8C8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35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highlight w:val="none"/>
                <w:lang w:bidi="ar"/>
              </w:rPr>
              <w:t>客房部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900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床 尺寸：长120cm</w:t>
            </w:r>
          </w:p>
          <w:p w14:paraId="7782FAF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宽200cm</w:t>
            </w:r>
          </w:p>
          <w:p w14:paraId="575B869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高28cm</w:t>
            </w:r>
          </w:p>
        </w:tc>
      </w:tr>
    </w:tbl>
    <w:p w14:paraId="1FD2CA70"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</w:rPr>
        <w:t>注:采购清单不仅限于以上清单内容，将按实际情况确定品名、规格、品牌及数量。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000B"/>
    <w:rsid w:val="75E6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39"/>
    <w:pPr>
      <w:ind w:left="3360" w:leftChars="16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41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2024-11-21T05:35:00Z</dcterms:created>
  <dc:creator>yz</dc:creator>
  <cp:lastModifiedBy>yz</cp:lastModifiedBy>
  <dcterms:modified xsi:type="dcterms:W3CDTF">2024-11-21T05:38:57Z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A64C4F58639643CE95752150B5894E0F_11</vt:lpwstr>
  </property>
</Properties>
</file>