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84B4C">
      <w:pPr>
        <w:pStyle w:val="6"/>
        <w:ind w:firstLine="0" w:firstLineChars="0"/>
        <w:jc w:val="left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附件2</w:t>
      </w:r>
    </w:p>
    <w:p w14:paraId="34CE695E">
      <w:pPr>
        <w:pStyle w:val="6"/>
        <w:ind w:firstLine="0" w:firstLineChars="0"/>
        <w:jc w:val="left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</w:p>
    <w:p w14:paraId="65E69CB9">
      <w:pPr>
        <w:pStyle w:val="6"/>
        <w:ind w:firstLine="0" w:firstLineChars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报价一览表</w:t>
      </w:r>
    </w:p>
    <w:p w14:paraId="3DF7008F">
      <w:pPr>
        <w:pStyle w:val="6"/>
        <w:ind w:firstLine="0" w:firstLineChars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6688"/>
      </w:tblGrid>
      <w:tr w14:paraId="34BF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0" w:type="pct"/>
            <w:noWrap w:val="0"/>
            <w:vAlign w:val="center"/>
          </w:tcPr>
          <w:p w14:paraId="1311C4A2">
            <w:pPr>
              <w:pStyle w:val="6"/>
              <w:ind w:firstLine="0" w:firstLineChars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询价项目</w:t>
            </w:r>
          </w:p>
        </w:tc>
        <w:tc>
          <w:tcPr>
            <w:tcW w:w="3929" w:type="pct"/>
            <w:noWrap w:val="0"/>
            <w:vAlign w:val="center"/>
          </w:tcPr>
          <w:p w14:paraId="6573DDA5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北京常州宾馆有限公司床垫采购</w:t>
            </w:r>
          </w:p>
        </w:tc>
      </w:tr>
      <w:tr w14:paraId="791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 w14:paraId="59EB44B1">
            <w:pPr>
              <w:pStyle w:val="6"/>
              <w:ind w:firstLine="0" w:firstLineChars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被询价人</w:t>
            </w:r>
          </w:p>
        </w:tc>
        <w:tc>
          <w:tcPr>
            <w:tcW w:w="3929" w:type="pct"/>
            <w:noWrap w:val="0"/>
            <w:vAlign w:val="center"/>
          </w:tcPr>
          <w:p w14:paraId="55BBCD9D">
            <w:pPr>
              <w:pStyle w:val="6"/>
              <w:ind w:firstLine="0" w:firstLineChars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28ED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070" w:type="pct"/>
            <w:noWrap w:val="0"/>
            <w:vAlign w:val="center"/>
          </w:tcPr>
          <w:p w14:paraId="6F8FC086">
            <w:pPr>
              <w:pStyle w:val="6"/>
              <w:ind w:firstLine="0" w:firstLineChars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被询价人报价</w:t>
            </w:r>
          </w:p>
        </w:tc>
        <w:tc>
          <w:tcPr>
            <w:tcW w:w="3929" w:type="pct"/>
            <w:noWrap w:val="0"/>
            <w:vAlign w:val="center"/>
          </w:tcPr>
          <w:p w14:paraId="1C43711E">
            <w:pPr>
              <w:pStyle w:val="6"/>
              <w:ind w:firstLine="0" w:firstLineChars="0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大写：</w:t>
            </w:r>
          </w:p>
          <w:p w14:paraId="0B241AE4">
            <w:pPr>
              <w:pStyle w:val="6"/>
              <w:ind w:firstLine="0" w:firstLineChars="0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  <w:p w14:paraId="15D642AB">
            <w:pPr>
              <w:pStyle w:val="6"/>
              <w:ind w:firstLine="0" w:firstLineChars="0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小写：</w:t>
            </w:r>
          </w:p>
          <w:p w14:paraId="038EFF58">
            <w:pPr>
              <w:pStyle w:val="6"/>
              <w:ind w:firstLine="0" w:firstLineChars="0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  <w:p w14:paraId="5A3F7706">
            <w:pPr>
              <w:pStyle w:val="6"/>
              <w:ind w:firstLine="0" w:firstLineChars="0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税率：</w:t>
            </w:r>
          </w:p>
        </w:tc>
      </w:tr>
      <w:tr w14:paraId="2BCD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 w14:paraId="17AD6768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供货期</w:t>
            </w:r>
          </w:p>
        </w:tc>
        <w:tc>
          <w:tcPr>
            <w:tcW w:w="3929" w:type="pct"/>
            <w:noWrap w:val="0"/>
            <w:vAlign w:val="center"/>
          </w:tcPr>
          <w:p w14:paraId="2A7598D1">
            <w:pPr>
              <w:pStyle w:val="6"/>
              <w:ind w:firstLine="0" w:firstLineChars="0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合同签订后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天完成交货，并负担相关的运费及其他相关费用</w:t>
            </w:r>
          </w:p>
        </w:tc>
      </w:tr>
      <w:tr w14:paraId="13F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 w14:paraId="595D4410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质保期</w:t>
            </w:r>
          </w:p>
        </w:tc>
        <w:tc>
          <w:tcPr>
            <w:tcW w:w="3929" w:type="pct"/>
            <w:noWrap w:val="0"/>
            <w:vAlign w:val="center"/>
          </w:tcPr>
          <w:p w14:paraId="0B68462A">
            <w:pPr>
              <w:pStyle w:val="6"/>
              <w:ind w:firstLine="0" w:firstLineChars="0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自验收合格之日起2年</w:t>
            </w:r>
          </w:p>
        </w:tc>
      </w:tr>
      <w:tr w14:paraId="3321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 w14:paraId="52BDBAC6">
            <w:pPr>
              <w:pStyle w:val="6"/>
              <w:ind w:firstLine="0" w:firstLineChars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项目负责人</w:t>
            </w:r>
          </w:p>
        </w:tc>
        <w:tc>
          <w:tcPr>
            <w:tcW w:w="3929" w:type="pct"/>
            <w:noWrap w:val="0"/>
            <w:vAlign w:val="center"/>
          </w:tcPr>
          <w:p w14:paraId="3C0FB753">
            <w:pPr>
              <w:pStyle w:val="6"/>
              <w:ind w:firstLine="0" w:firstLineChars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43A8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0" w:type="pct"/>
            <w:noWrap w:val="0"/>
            <w:vAlign w:val="center"/>
          </w:tcPr>
          <w:p w14:paraId="5FF76FE1">
            <w:pPr>
              <w:pStyle w:val="6"/>
              <w:ind w:firstLine="0" w:firstLineChars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3929" w:type="pct"/>
            <w:noWrap w:val="0"/>
            <w:vAlign w:val="center"/>
          </w:tcPr>
          <w:p w14:paraId="1EA2863B">
            <w:pPr>
              <w:pStyle w:val="6"/>
              <w:ind w:firstLine="0" w:firstLineChars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</w:tbl>
    <w:p w14:paraId="00D0B4F0">
      <w:pPr>
        <w:spacing w:line="360" w:lineRule="auto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注：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公司营业执照、资质证书、生产厂家提供的两年原厂免费质保及厂家免费7x24小时售后服务承诺等相关文件扫描件作为本次报价的附件。</w:t>
      </w:r>
    </w:p>
    <w:p w14:paraId="63A943BD">
      <w:pPr>
        <w:spacing w:line="360" w:lineRule="auto"/>
        <w:rPr>
          <w:rFonts w:ascii="宋体" w:hAnsi="宋体" w:eastAsia="宋体"/>
          <w:color w:val="auto"/>
          <w:szCs w:val="21"/>
          <w:highlight w:val="none"/>
        </w:rPr>
      </w:pPr>
    </w:p>
    <w:p w14:paraId="59A79D42">
      <w:pPr>
        <w:spacing w:line="360" w:lineRule="auto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我公司郑重声明，我公司的报价对我公司具有法律约束力。如果中选，我公司将履行本次报价中的全部承诺。</w:t>
      </w:r>
    </w:p>
    <w:p w14:paraId="71EA252F">
      <w:pPr>
        <w:spacing w:line="360" w:lineRule="auto"/>
        <w:rPr>
          <w:rFonts w:ascii="宋体" w:hAnsi="宋体" w:eastAsia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报价单位名称（单位章）：</w:t>
      </w:r>
      <w:r>
        <w:rPr>
          <w:rFonts w:hint="eastAsia" w:ascii="宋体" w:hAnsi="宋体" w:eastAsia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eastAsia="宋体"/>
          <w:color w:val="auto"/>
          <w:szCs w:val="21"/>
          <w:highlight w:val="none"/>
          <w:u w:val="single"/>
        </w:rPr>
        <w:t xml:space="preserve">                  </w:t>
      </w:r>
    </w:p>
    <w:p w14:paraId="205FCC72">
      <w:pPr>
        <w:spacing w:line="360" w:lineRule="auto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法定代表人或其授权委托人（签字或盖章）：</w:t>
      </w:r>
      <w:r>
        <w:rPr>
          <w:rFonts w:hint="eastAsia" w:ascii="宋体" w:hAnsi="宋体" w:eastAsia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eastAsia="宋体"/>
          <w:color w:val="auto"/>
          <w:szCs w:val="21"/>
          <w:highlight w:val="none"/>
          <w:u w:val="single"/>
        </w:rPr>
        <w:t xml:space="preserve">           </w:t>
      </w:r>
    </w:p>
    <w:p w14:paraId="663BA04F">
      <w:pPr>
        <w:spacing w:line="360" w:lineRule="auto"/>
        <w:ind w:firstLine="630" w:firstLineChars="300"/>
        <w:jc w:val="right"/>
        <w:rPr>
          <w:rFonts w:ascii="宋体" w:hAnsi="宋体" w:eastAsia="宋体"/>
          <w:color w:val="auto"/>
          <w:szCs w:val="21"/>
          <w:highlight w:val="none"/>
        </w:rPr>
      </w:pPr>
    </w:p>
    <w:p w14:paraId="5BFB6EA3">
      <w:pPr>
        <w:spacing w:line="360" w:lineRule="auto"/>
        <w:ind w:firstLine="630" w:firstLineChars="300"/>
        <w:jc w:val="right"/>
        <w:rPr>
          <w:rFonts w:ascii="宋体" w:hAnsi="宋体" w:eastAsia="宋体"/>
          <w:color w:val="auto"/>
          <w:sz w:val="24"/>
          <w:szCs w:val="24"/>
          <w:highlight w:val="none"/>
        </w:rPr>
        <w:sectPr>
          <w:headerReference r:id="rId3" w:type="default"/>
          <w:pgSz w:w="11895" w:h="16845"/>
          <w:pgMar w:top="1440" w:right="1800" w:bottom="1440" w:left="1800" w:header="850" w:footer="992" w:gutter="0"/>
          <w:cols w:space="720" w:num="1"/>
        </w:sectPr>
      </w:pPr>
      <w:r>
        <w:rPr>
          <w:rFonts w:hint="eastAsia" w:ascii="宋体" w:hAnsi="宋体" w:eastAsia="宋体"/>
          <w:color w:val="auto"/>
          <w:szCs w:val="21"/>
          <w:highlight w:val="none"/>
        </w:rPr>
        <w:t xml:space="preserve">年 </w:t>
      </w:r>
      <w:r>
        <w:rPr>
          <w:rFonts w:ascii="宋体" w:hAnsi="宋体" w:eastAsia="宋体"/>
          <w:color w:val="auto"/>
          <w:szCs w:val="21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szCs w:val="21"/>
          <w:highlight w:val="none"/>
        </w:rPr>
        <w:t xml:space="preserve">月 </w:t>
      </w:r>
      <w:r>
        <w:rPr>
          <w:rFonts w:ascii="宋体" w:hAnsi="宋体" w:eastAsia="宋体"/>
          <w:color w:val="auto"/>
          <w:szCs w:val="21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szCs w:val="21"/>
          <w:highlight w:val="none"/>
        </w:rPr>
        <w:t>日</w:t>
      </w:r>
      <w:r>
        <w:rPr>
          <w:rFonts w:ascii="宋体" w:hAnsi="宋体" w:eastAsia="宋体"/>
          <w:color w:val="auto"/>
          <w:szCs w:val="21"/>
          <w:highlight w:val="none"/>
        </w:rPr>
        <w:t xml:space="preserve"> </w:t>
      </w:r>
    </w:p>
    <w:p w14:paraId="5B576E24">
      <w:pPr>
        <w:ind w:firstLine="964" w:firstLineChars="300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报价明细表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186"/>
        <w:gridCol w:w="1042"/>
        <w:gridCol w:w="1161"/>
        <w:gridCol w:w="479"/>
        <w:gridCol w:w="743"/>
        <w:gridCol w:w="720"/>
        <w:gridCol w:w="743"/>
        <w:gridCol w:w="743"/>
        <w:gridCol w:w="850"/>
        <w:gridCol w:w="1101"/>
        <w:gridCol w:w="2887"/>
        <w:gridCol w:w="1006"/>
        <w:gridCol w:w="1082"/>
      </w:tblGrid>
      <w:tr w14:paraId="4887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000" w:type="pct"/>
            <w:gridSpan w:val="14"/>
            <w:noWrap w:val="0"/>
            <w:vAlign w:val="center"/>
          </w:tcPr>
          <w:p w14:paraId="23F86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  <w:lang w:bidi="ar"/>
              </w:rPr>
              <w:t>北京常州宾馆有限公司床垫采购清单</w:t>
            </w:r>
          </w:p>
        </w:tc>
      </w:tr>
      <w:tr w14:paraId="057F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618" w:type="pct"/>
            <w:gridSpan w:val="13"/>
            <w:noWrap w:val="0"/>
            <w:vAlign w:val="top"/>
          </w:tcPr>
          <w:p w14:paraId="5CB42E5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381" w:type="pct"/>
            <w:noWrap w:val="0"/>
            <w:vAlign w:val="top"/>
          </w:tcPr>
          <w:p w14:paraId="3A8BF8F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床垫</w:t>
            </w:r>
          </w:p>
        </w:tc>
      </w:tr>
      <w:tr w14:paraId="5EC8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9" w:type="pct"/>
            <w:noWrap w:val="0"/>
            <w:vAlign w:val="center"/>
          </w:tcPr>
          <w:p w14:paraId="0E87A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编号</w:t>
            </w:r>
          </w:p>
        </w:tc>
        <w:tc>
          <w:tcPr>
            <w:tcW w:w="419" w:type="pct"/>
            <w:noWrap w:val="0"/>
            <w:vAlign w:val="center"/>
          </w:tcPr>
          <w:p w14:paraId="2E46D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图片</w:t>
            </w:r>
          </w:p>
        </w:tc>
        <w:tc>
          <w:tcPr>
            <w:tcW w:w="368" w:type="pct"/>
            <w:noWrap w:val="0"/>
            <w:vAlign w:val="center"/>
          </w:tcPr>
          <w:p w14:paraId="4B819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品名</w:t>
            </w:r>
          </w:p>
        </w:tc>
        <w:tc>
          <w:tcPr>
            <w:tcW w:w="410" w:type="pct"/>
            <w:noWrap w:val="0"/>
            <w:vAlign w:val="center"/>
          </w:tcPr>
          <w:p w14:paraId="7C2F2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型号/规格</w:t>
            </w:r>
          </w:p>
        </w:tc>
        <w:tc>
          <w:tcPr>
            <w:tcW w:w="169" w:type="pct"/>
            <w:noWrap w:val="0"/>
            <w:vAlign w:val="center"/>
          </w:tcPr>
          <w:p w14:paraId="6F3E3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262" w:type="pct"/>
            <w:noWrap w:val="0"/>
            <w:vAlign w:val="center"/>
          </w:tcPr>
          <w:p w14:paraId="13CF1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Style w:val="7"/>
                <w:rFonts w:hint="eastAsia"/>
                <w:color w:val="auto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254" w:type="pct"/>
            <w:noWrap w:val="0"/>
            <w:vAlign w:val="center"/>
          </w:tcPr>
          <w:p w14:paraId="4C7A3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单价(元)</w:t>
            </w:r>
          </w:p>
        </w:tc>
        <w:tc>
          <w:tcPr>
            <w:tcW w:w="262" w:type="pct"/>
            <w:noWrap w:val="0"/>
            <w:vAlign w:val="center"/>
          </w:tcPr>
          <w:p w14:paraId="0F737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总价(元)</w:t>
            </w:r>
          </w:p>
        </w:tc>
        <w:tc>
          <w:tcPr>
            <w:tcW w:w="262" w:type="pct"/>
            <w:noWrap w:val="0"/>
            <w:vAlign w:val="center"/>
          </w:tcPr>
          <w:p w14:paraId="6A7A9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采购理由</w:t>
            </w:r>
          </w:p>
        </w:tc>
        <w:tc>
          <w:tcPr>
            <w:tcW w:w="300" w:type="pct"/>
            <w:noWrap w:val="0"/>
            <w:vAlign w:val="center"/>
          </w:tcPr>
          <w:p w14:paraId="5F39E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推荐品牌</w:t>
            </w:r>
          </w:p>
        </w:tc>
        <w:tc>
          <w:tcPr>
            <w:tcW w:w="389" w:type="pct"/>
            <w:noWrap w:val="0"/>
            <w:vAlign w:val="center"/>
          </w:tcPr>
          <w:p w14:paraId="72C96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产品布料</w:t>
            </w:r>
          </w:p>
        </w:tc>
        <w:tc>
          <w:tcPr>
            <w:tcW w:w="1019" w:type="pct"/>
            <w:noWrap w:val="0"/>
            <w:vAlign w:val="center"/>
          </w:tcPr>
          <w:p w14:paraId="5804E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参数说明</w:t>
            </w:r>
          </w:p>
        </w:tc>
        <w:tc>
          <w:tcPr>
            <w:tcW w:w="350" w:type="pct"/>
            <w:noWrap w:val="0"/>
            <w:vAlign w:val="center"/>
          </w:tcPr>
          <w:p w14:paraId="43F92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使用部门</w:t>
            </w:r>
          </w:p>
        </w:tc>
        <w:tc>
          <w:tcPr>
            <w:tcW w:w="381" w:type="pct"/>
            <w:noWrap w:val="0"/>
            <w:vAlign w:val="center"/>
          </w:tcPr>
          <w:p w14:paraId="0432B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 xml:space="preserve"> 备注 </w:t>
            </w:r>
          </w:p>
        </w:tc>
      </w:tr>
      <w:tr w14:paraId="35FB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49" w:type="pct"/>
            <w:noWrap w:val="0"/>
            <w:vAlign w:val="center"/>
          </w:tcPr>
          <w:p w14:paraId="7EA50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19" w:type="pct"/>
            <w:noWrap w:val="0"/>
            <w:vAlign w:val="top"/>
          </w:tcPr>
          <w:p w14:paraId="0156DC8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1061085</wp:posOffset>
                  </wp:positionV>
                  <wp:extent cx="776605" cy="514350"/>
                  <wp:effectExtent l="0" t="0" r="635" b="3810"/>
                  <wp:wrapNone/>
                  <wp:docPr id="6" name="image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" w:type="pct"/>
            <w:noWrap w:val="0"/>
            <w:vAlign w:val="center"/>
          </w:tcPr>
          <w:p w14:paraId="21EC4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床垫</w:t>
            </w:r>
          </w:p>
          <w:p w14:paraId="71E79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（套间）</w:t>
            </w:r>
          </w:p>
        </w:tc>
        <w:tc>
          <w:tcPr>
            <w:tcW w:w="410" w:type="pct"/>
            <w:noWrap w:val="0"/>
            <w:vAlign w:val="center"/>
          </w:tcPr>
          <w:p w14:paraId="464E3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奢华五星级酒店床垫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28cm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180cm*200cm*28cm</w:t>
            </w:r>
          </w:p>
        </w:tc>
        <w:tc>
          <w:tcPr>
            <w:tcW w:w="169" w:type="pct"/>
            <w:noWrap w:val="0"/>
            <w:vAlign w:val="center"/>
          </w:tcPr>
          <w:p w14:paraId="57C15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张</w:t>
            </w:r>
          </w:p>
        </w:tc>
        <w:tc>
          <w:tcPr>
            <w:tcW w:w="262" w:type="pct"/>
            <w:noWrap w:val="0"/>
            <w:vAlign w:val="center"/>
          </w:tcPr>
          <w:p w14:paraId="6DE51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5.00</w:t>
            </w:r>
          </w:p>
        </w:tc>
        <w:tc>
          <w:tcPr>
            <w:tcW w:w="254" w:type="pct"/>
            <w:noWrap w:val="0"/>
            <w:vAlign w:val="center"/>
          </w:tcPr>
          <w:p w14:paraId="111BC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2" w:type="pct"/>
            <w:noWrap w:val="0"/>
            <w:vAlign w:val="center"/>
          </w:tcPr>
          <w:p w14:paraId="536D1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2" w:type="pct"/>
            <w:noWrap w:val="0"/>
            <w:vAlign w:val="center"/>
          </w:tcPr>
          <w:p w14:paraId="7BA2B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对客服务</w:t>
            </w:r>
          </w:p>
        </w:tc>
        <w:tc>
          <w:tcPr>
            <w:tcW w:w="300" w:type="pct"/>
            <w:noWrap w:val="0"/>
            <w:vAlign w:val="center"/>
          </w:tcPr>
          <w:p w14:paraId="202A5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金可儿</w:t>
            </w:r>
          </w:p>
        </w:tc>
        <w:tc>
          <w:tcPr>
            <w:tcW w:w="389" w:type="pct"/>
            <w:noWrap w:val="0"/>
            <w:vAlign w:val="center"/>
          </w:tcPr>
          <w:p w14:paraId="14980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高端阻燃针织布料</w:t>
            </w:r>
          </w:p>
        </w:tc>
        <w:tc>
          <w:tcPr>
            <w:tcW w:w="1019" w:type="pct"/>
            <w:noWrap w:val="0"/>
            <w:vAlign w:val="center"/>
          </w:tcPr>
          <w:p w14:paraId="66647D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美式舒适垫层Pillow-Top免翻转款式-反面可用</w:t>
            </w:r>
          </w:p>
          <w:p w14:paraId="6FC5A4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KK独立袋装弹簧系统+软硬适中</w:t>
            </w:r>
          </w:p>
          <w:p w14:paraId="57E6E7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加硬软护边+边缘加硬技术双层护边系统加固</w:t>
            </w:r>
          </w:p>
          <w:p w14:paraId="17666B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绗缝层两层平衡海绵和3D波浪海绵</w:t>
            </w:r>
          </w:p>
          <w:p w14:paraId="2F5311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垫层高密度天然防螨乳胶搭配支撑海绵</w:t>
            </w:r>
          </w:p>
          <w:p w14:paraId="31BE5E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组合式层叠结构</w:t>
            </w:r>
          </w:p>
          <w:p w14:paraId="29BE82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高档国标阻燃提花针织面料</w:t>
            </w:r>
          </w:p>
          <w:p w14:paraId="2A5F1A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高强力抗拉无纺布</w:t>
            </w:r>
          </w:p>
        </w:tc>
        <w:tc>
          <w:tcPr>
            <w:tcW w:w="350" w:type="pct"/>
            <w:noWrap w:val="0"/>
            <w:vAlign w:val="center"/>
          </w:tcPr>
          <w:p w14:paraId="0BAEE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客房部</w:t>
            </w:r>
          </w:p>
        </w:tc>
        <w:tc>
          <w:tcPr>
            <w:tcW w:w="381" w:type="pct"/>
            <w:vMerge w:val="restart"/>
            <w:noWrap w:val="0"/>
            <w:vAlign w:val="center"/>
          </w:tcPr>
          <w:p w14:paraId="2622AF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床 尺寸：长180cm</w:t>
            </w:r>
          </w:p>
          <w:p w14:paraId="0179C3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宽200cm</w:t>
            </w:r>
          </w:p>
          <w:p w14:paraId="08D569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高28cm</w:t>
            </w:r>
          </w:p>
        </w:tc>
      </w:tr>
      <w:tr w14:paraId="6CCA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9" w:type="pct"/>
            <w:noWrap w:val="0"/>
            <w:vAlign w:val="center"/>
          </w:tcPr>
          <w:p w14:paraId="6DD85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419" w:type="pct"/>
            <w:noWrap w:val="0"/>
            <w:vAlign w:val="top"/>
          </w:tcPr>
          <w:p w14:paraId="202FADE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274320</wp:posOffset>
                  </wp:positionV>
                  <wp:extent cx="776605" cy="535940"/>
                  <wp:effectExtent l="0" t="0" r="635" b="12700"/>
                  <wp:wrapNone/>
                  <wp:docPr id="8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" w:type="pct"/>
            <w:noWrap w:val="0"/>
            <w:vAlign w:val="center"/>
          </w:tcPr>
          <w:p w14:paraId="00291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（单间）</w:t>
            </w:r>
          </w:p>
        </w:tc>
        <w:tc>
          <w:tcPr>
            <w:tcW w:w="410" w:type="pct"/>
            <w:noWrap w:val="0"/>
            <w:vAlign w:val="center"/>
          </w:tcPr>
          <w:p w14:paraId="23B6E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奢华五星级酒店床垫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28cm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180cm*200cm*28cm</w:t>
            </w:r>
          </w:p>
        </w:tc>
        <w:tc>
          <w:tcPr>
            <w:tcW w:w="169" w:type="pct"/>
            <w:noWrap w:val="0"/>
            <w:vAlign w:val="center"/>
          </w:tcPr>
          <w:p w14:paraId="48309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张</w:t>
            </w:r>
          </w:p>
        </w:tc>
        <w:tc>
          <w:tcPr>
            <w:tcW w:w="262" w:type="pct"/>
            <w:noWrap w:val="0"/>
            <w:vAlign w:val="center"/>
          </w:tcPr>
          <w:p w14:paraId="1304F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14.00</w:t>
            </w:r>
          </w:p>
        </w:tc>
        <w:tc>
          <w:tcPr>
            <w:tcW w:w="254" w:type="pct"/>
            <w:noWrap w:val="0"/>
            <w:vAlign w:val="center"/>
          </w:tcPr>
          <w:p w14:paraId="4A036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2" w:type="pct"/>
            <w:noWrap w:val="0"/>
            <w:vAlign w:val="center"/>
          </w:tcPr>
          <w:p w14:paraId="66087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2" w:type="pct"/>
            <w:noWrap w:val="0"/>
            <w:vAlign w:val="center"/>
          </w:tcPr>
          <w:p w14:paraId="0B6CB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对客服务</w:t>
            </w:r>
          </w:p>
        </w:tc>
        <w:tc>
          <w:tcPr>
            <w:tcW w:w="300" w:type="pct"/>
            <w:noWrap w:val="0"/>
            <w:vAlign w:val="center"/>
          </w:tcPr>
          <w:p w14:paraId="5D0EF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金可儿</w:t>
            </w:r>
          </w:p>
        </w:tc>
        <w:tc>
          <w:tcPr>
            <w:tcW w:w="389" w:type="pct"/>
            <w:noWrap w:val="0"/>
            <w:vAlign w:val="center"/>
          </w:tcPr>
          <w:p w14:paraId="77DC8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高端阻燃针织布料</w:t>
            </w:r>
          </w:p>
        </w:tc>
        <w:tc>
          <w:tcPr>
            <w:tcW w:w="1019" w:type="pct"/>
            <w:vMerge w:val="restart"/>
            <w:noWrap w:val="0"/>
            <w:vAlign w:val="center"/>
          </w:tcPr>
          <w:p w14:paraId="7F1DB78D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美式舒适垫层Pillow-Top免翻转款式-反面可用</w:t>
            </w:r>
          </w:p>
          <w:p w14:paraId="3C44E82F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KK独立袋装弹簧系统+软硬适中</w:t>
            </w:r>
          </w:p>
          <w:p w14:paraId="0751813A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加硬软护边+边缘加硬技术双层护边系统加固</w:t>
            </w:r>
          </w:p>
          <w:p w14:paraId="47F09472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绗缝层两层平衡海绵和4D波浪海绵</w:t>
            </w:r>
          </w:p>
          <w:p w14:paraId="48CAC38C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垫层高密度天然防螨乳胶搭配支撑海绵</w:t>
            </w:r>
          </w:p>
          <w:p w14:paraId="71D8DBE3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组合式层叠结构</w:t>
            </w:r>
          </w:p>
          <w:p w14:paraId="1F6BBEC0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高档国标阻燃提花针织面料</w:t>
            </w:r>
          </w:p>
          <w:p w14:paraId="4CB30C4D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高强力抗拉无纺布</w:t>
            </w:r>
          </w:p>
        </w:tc>
        <w:tc>
          <w:tcPr>
            <w:tcW w:w="350" w:type="pct"/>
            <w:noWrap w:val="0"/>
            <w:vAlign w:val="center"/>
          </w:tcPr>
          <w:p w14:paraId="36607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客房部</w:t>
            </w:r>
          </w:p>
        </w:tc>
        <w:tc>
          <w:tcPr>
            <w:tcW w:w="381" w:type="pct"/>
            <w:vMerge w:val="continue"/>
            <w:noWrap w:val="0"/>
            <w:vAlign w:val="center"/>
          </w:tcPr>
          <w:p w14:paraId="377D33B9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863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9" w:type="pct"/>
            <w:noWrap w:val="0"/>
            <w:vAlign w:val="center"/>
          </w:tcPr>
          <w:p w14:paraId="69DB0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419" w:type="pct"/>
            <w:noWrap w:val="0"/>
            <w:vAlign w:val="top"/>
          </w:tcPr>
          <w:p w14:paraId="1D15D8C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650240</wp:posOffset>
                  </wp:positionV>
                  <wp:extent cx="769620" cy="521335"/>
                  <wp:effectExtent l="0" t="0" r="7620" b="12065"/>
                  <wp:wrapNone/>
                  <wp:docPr id="9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368" w:type="pct"/>
            <w:noWrap w:val="0"/>
            <w:vAlign w:val="center"/>
          </w:tcPr>
          <w:p w14:paraId="4D5FE1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（标间）</w:t>
            </w:r>
          </w:p>
        </w:tc>
        <w:tc>
          <w:tcPr>
            <w:tcW w:w="410" w:type="pct"/>
            <w:noWrap w:val="0"/>
            <w:vAlign w:val="center"/>
          </w:tcPr>
          <w:p w14:paraId="5F1B7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奢华五星级酒店床垫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28cm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120cm*200cm*28cm</w:t>
            </w:r>
          </w:p>
        </w:tc>
        <w:tc>
          <w:tcPr>
            <w:tcW w:w="169" w:type="pct"/>
            <w:noWrap w:val="0"/>
            <w:vAlign w:val="center"/>
          </w:tcPr>
          <w:p w14:paraId="639AA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张</w:t>
            </w:r>
          </w:p>
        </w:tc>
        <w:tc>
          <w:tcPr>
            <w:tcW w:w="262" w:type="pct"/>
            <w:noWrap w:val="0"/>
            <w:vAlign w:val="center"/>
          </w:tcPr>
          <w:p w14:paraId="0E698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12.00</w:t>
            </w:r>
          </w:p>
        </w:tc>
        <w:tc>
          <w:tcPr>
            <w:tcW w:w="254" w:type="pct"/>
            <w:noWrap w:val="0"/>
            <w:vAlign w:val="center"/>
          </w:tcPr>
          <w:p w14:paraId="3ED71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2" w:type="pct"/>
            <w:noWrap w:val="0"/>
            <w:vAlign w:val="center"/>
          </w:tcPr>
          <w:p w14:paraId="50E59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2" w:type="pct"/>
            <w:noWrap w:val="0"/>
            <w:vAlign w:val="center"/>
          </w:tcPr>
          <w:p w14:paraId="6E064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对客服务</w:t>
            </w:r>
          </w:p>
        </w:tc>
        <w:tc>
          <w:tcPr>
            <w:tcW w:w="300" w:type="pct"/>
            <w:noWrap w:val="0"/>
            <w:vAlign w:val="center"/>
          </w:tcPr>
          <w:p w14:paraId="20CDA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金可儿</w:t>
            </w:r>
          </w:p>
        </w:tc>
        <w:tc>
          <w:tcPr>
            <w:tcW w:w="389" w:type="pct"/>
            <w:noWrap w:val="0"/>
            <w:vAlign w:val="center"/>
          </w:tcPr>
          <w:p w14:paraId="40939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高端阻燃针织布料</w:t>
            </w:r>
          </w:p>
        </w:tc>
        <w:tc>
          <w:tcPr>
            <w:tcW w:w="1019" w:type="pct"/>
            <w:vMerge w:val="continue"/>
            <w:noWrap w:val="0"/>
            <w:vAlign w:val="center"/>
          </w:tcPr>
          <w:p w14:paraId="5238D03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50" w:type="pct"/>
            <w:noWrap w:val="0"/>
            <w:vAlign w:val="center"/>
          </w:tcPr>
          <w:p w14:paraId="1F13C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客房部</w:t>
            </w:r>
          </w:p>
        </w:tc>
        <w:tc>
          <w:tcPr>
            <w:tcW w:w="381" w:type="pct"/>
            <w:noWrap w:val="0"/>
            <w:vAlign w:val="center"/>
          </w:tcPr>
          <w:p w14:paraId="0E444F2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床 尺寸：长120cm</w:t>
            </w:r>
          </w:p>
          <w:p w14:paraId="1189079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宽200cm</w:t>
            </w:r>
          </w:p>
          <w:p w14:paraId="29669BB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高28cm</w:t>
            </w:r>
          </w:p>
        </w:tc>
      </w:tr>
      <w:tr w14:paraId="176A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9" w:type="pct"/>
            <w:noWrap w:val="0"/>
            <w:vAlign w:val="top"/>
          </w:tcPr>
          <w:p w14:paraId="11ED113F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419" w:type="pct"/>
            <w:noWrap w:val="0"/>
            <w:vAlign w:val="top"/>
          </w:tcPr>
          <w:p w14:paraId="301ED0B8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8" w:type="pct"/>
            <w:noWrap w:val="0"/>
            <w:vAlign w:val="center"/>
          </w:tcPr>
          <w:p w14:paraId="7AD66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合  计</w:t>
            </w:r>
          </w:p>
        </w:tc>
        <w:tc>
          <w:tcPr>
            <w:tcW w:w="410" w:type="pct"/>
            <w:noWrap w:val="0"/>
            <w:vAlign w:val="top"/>
          </w:tcPr>
          <w:p w14:paraId="3DC0DEAF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9" w:type="pct"/>
            <w:noWrap w:val="0"/>
            <w:vAlign w:val="top"/>
          </w:tcPr>
          <w:p w14:paraId="0F8028D8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2" w:type="pct"/>
            <w:noWrap w:val="0"/>
            <w:vAlign w:val="top"/>
          </w:tcPr>
          <w:p w14:paraId="7BE16488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4" w:type="pct"/>
            <w:noWrap w:val="0"/>
            <w:vAlign w:val="top"/>
          </w:tcPr>
          <w:p w14:paraId="716759AF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2" w:type="pct"/>
            <w:noWrap w:val="0"/>
            <w:vAlign w:val="center"/>
          </w:tcPr>
          <w:p w14:paraId="23A40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2" w:type="pct"/>
            <w:noWrap w:val="0"/>
            <w:vAlign w:val="top"/>
          </w:tcPr>
          <w:p w14:paraId="06B790EF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0" w:type="pct"/>
            <w:noWrap w:val="0"/>
            <w:vAlign w:val="top"/>
          </w:tcPr>
          <w:p w14:paraId="2C9C76CC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89" w:type="pct"/>
            <w:noWrap w:val="0"/>
            <w:vAlign w:val="top"/>
          </w:tcPr>
          <w:p w14:paraId="66D9E00F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19" w:type="pct"/>
            <w:noWrap w:val="0"/>
            <w:vAlign w:val="top"/>
          </w:tcPr>
          <w:p w14:paraId="4CF4D167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50" w:type="pct"/>
            <w:noWrap w:val="0"/>
            <w:vAlign w:val="top"/>
          </w:tcPr>
          <w:p w14:paraId="179A8B89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81" w:type="pct"/>
            <w:noWrap w:val="0"/>
            <w:vAlign w:val="top"/>
          </w:tcPr>
          <w:p w14:paraId="7484D118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1554886D">
      <w:pPr>
        <w:pStyle w:val="2"/>
        <w:rPr>
          <w:color w:val="auto"/>
          <w:highlight w:val="none"/>
        </w:rPr>
      </w:pPr>
    </w:p>
    <w:p w14:paraId="636C5EFA">
      <w:pPr>
        <w:pStyle w:val="6"/>
        <w:spacing w:line="360" w:lineRule="auto"/>
        <w:ind w:firstLine="0" w:firstLineChars="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注:采购清单不仅限于以上清单内容，将按实际情况确定品名、规格、品牌及数量。</w:t>
      </w:r>
    </w:p>
    <w:p w14:paraId="0D22F4B2">
      <w:pPr>
        <w:spacing w:line="360" w:lineRule="auto"/>
        <w:rPr>
          <w:rFonts w:hint="eastAsia" w:ascii="宋体" w:hAnsi="宋体" w:eastAsia="宋体"/>
          <w:color w:val="auto"/>
          <w:szCs w:val="21"/>
          <w:highlight w:val="none"/>
        </w:rPr>
      </w:pPr>
    </w:p>
    <w:p w14:paraId="6F65DD49">
      <w:pPr>
        <w:spacing w:line="360" w:lineRule="auto"/>
        <w:rPr>
          <w:rFonts w:ascii="宋体" w:hAnsi="宋体" w:eastAsia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报价单位名称（单位章）：</w:t>
      </w:r>
      <w:r>
        <w:rPr>
          <w:rFonts w:hint="eastAsia" w:ascii="宋体" w:hAnsi="宋体" w:eastAsia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eastAsia="宋体"/>
          <w:color w:val="auto"/>
          <w:szCs w:val="21"/>
          <w:highlight w:val="none"/>
          <w:u w:val="single"/>
        </w:rPr>
        <w:t xml:space="preserve">                  </w:t>
      </w:r>
    </w:p>
    <w:p w14:paraId="350003D9">
      <w:r>
        <w:rPr>
          <w:rFonts w:hint="eastAsia" w:ascii="宋体" w:hAnsi="宋体" w:eastAsia="宋体"/>
          <w:color w:val="auto"/>
          <w:szCs w:val="21"/>
          <w:highlight w:val="none"/>
        </w:rPr>
        <w:t>法定代表人或其授权委托人（签字或盖章）：</w:t>
      </w:r>
      <w:r>
        <w:rPr>
          <w:rFonts w:hint="eastAsia" w:ascii="宋体" w:hAnsi="宋体" w:eastAsia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eastAsia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Cs w:val="21"/>
          <w:highlight w:val="none"/>
        </w:rPr>
        <w:t xml:space="preserve">                                                 年 </w:t>
      </w:r>
      <w:r>
        <w:rPr>
          <w:rFonts w:ascii="宋体" w:hAnsi="宋体" w:eastAsia="宋体"/>
          <w:color w:val="auto"/>
          <w:szCs w:val="21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szCs w:val="21"/>
          <w:highlight w:val="none"/>
        </w:rPr>
        <w:t xml:space="preserve">月 </w:t>
      </w:r>
      <w:r>
        <w:rPr>
          <w:rFonts w:ascii="宋体" w:hAnsi="宋体" w:eastAsia="宋体"/>
          <w:color w:val="auto"/>
          <w:szCs w:val="21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szCs w:val="21"/>
          <w:highlight w:val="none"/>
        </w:rPr>
        <w:t>日</w:t>
      </w:r>
    </w:p>
    <w:sectPr>
      <w:head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C0B84">
    <w:pPr>
      <w:pStyle w:val="3"/>
      <w:pBdr>
        <w:bottom w:val="single" w:color="auto" w:sz="4" w:space="1"/>
      </w:pBdr>
      <w:tabs>
        <w:tab w:val="left" w:pos="2241"/>
        <w:tab w:val="clear" w:pos="4153"/>
      </w:tabs>
      <w:adjustRightInd w:val="0"/>
      <w:jc w:val="left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25400</wp:posOffset>
          </wp:positionV>
          <wp:extent cx="1925320" cy="152400"/>
          <wp:effectExtent l="0" t="0" r="10160" b="0"/>
          <wp:wrapNone/>
          <wp:docPr id="7" name="图片 3" descr="logo+公司名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" descr="logo+公司名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32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</w:t>
    </w:r>
    <w:r>
      <w:rPr>
        <w:rFonts w:hint="eastAsia" w:ascii="宋体" w:hAnsi="宋体" w:eastAsia="宋体" w:cs="宋体"/>
        <w:sz w:val="24"/>
        <w:szCs w:val="24"/>
      </w:rPr>
      <w:t>询价文件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B9F1">
    <w:pPr>
      <w:pStyle w:val="3"/>
      <w:pBdr>
        <w:bottom w:val="single" w:color="auto" w:sz="4" w:space="1"/>
      </w:pBdr>
      <w:tabs>
        <w:tab w:val="left" w:pos="2241"/>
        <w:tab w:val="clear" w:pos="4153"/>
      </w:tabs>
      <w:adjustRightInd w:val="0"/>
      <w:jc w:val="left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25400</wp:posOffset>
          </wp:positionV>
          <wp:extent cx="1925320" cy="152400"/>
          <wp:effectExtent l="0" t="0" r="10160" b="0"/>
          <wp:wrapNone/>
          <wp:docPr id="1" name="图片 1" descr="logo+公司名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+公司名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32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</w:t>
    </w:r>
    <w:r>
      <w:rPr>
        <w:rFonts w:hint="eastAsia" w:ascii="宋体" w:hAnsi="宋体" w:eastAsia="宋体" w:cs="宋体"/>
        <w:sz w:val="24"/>
        <w:szCs w:val="24"/>
      </w:rPr>
      <w:t>询价文件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66BA"/>
    <w:rsid w:val="1FD7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qFormat/>
    <w:uiPriority w:val="39"/>
    <w:pPr>
      <w:ind w:left="3360" w:leftChars="160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41"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2024-11-21T05:40:00Z</dcterms:created>
  <dc:creator>yz</dc:creator>
  <cp:lastModifiedBy>yz</cp:lastModifiedBy>
  <dcterms:modified xsi:type="dcterms:W3CDTF">2024-11-21T05:42:02Z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DE830CE8C450453A9CC46187792C9B8B_11</vt:lpwstr>
  </property>
</Properties>
</file>