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F1544">
      <w:pPr>
        <w:spacing w:line="360" w:lineRule="auto"/>
        <w:ind w:right="210" w:rightChars="100" w:firstLine="0" w:firstLineChars="0"/>
        <w:jc w:val="center"/>
        <w:outlineLvl w:val="0"/>
        <w:rPr>
          <w:rFonts w:ascii="宋体" w:hAnsi="宋体" w:cs="宋体"/>
          <w:color w:val="auto"/>
          <w:spacing w:val="567"/>
          <w:kern w:val="0"/>
          <w:sz w:val="32"/>
          <w:szCs w:val="32"/>
          <w:highlight w:val="none"/>
        </w:rPr>
      </w:pPr>
      <w:bookmarkStart w:id="0" w:name="_Toc55576984"/>
      <w:bookmarkStart w:id="1" w:name="_Toc18305"/>
      <w:bookmarkStart w:id="2" w:name="_Toc46274261"/>
      <w:bookmarkStart w:id="3" w:name="_Toc46273945"/>
      <w:bookmarkStart w:id="4" w:name="OLE_LINK5"/>
      <w:bookmarkStart w:id="5" w:name="OLE_LINK1"/>
      <w:r>
        <w:rPr>
          <w:rFonts w:hint="eastAsia" w:ascii="宋体" w:hAnsi="宋体" w:cs="宋体"/>
          <w:color w:val="auto"/>
          <w:spacing w:val="567"/>
          <w:kern w:val="0"/>
          <w:sz w:val="32"/>
          <w:szCs w:val="32"/>
          <w:highlight w:val="none"/>
        </w:rPr>
        <w:t>招募</w:t>
      </w:r>
      <w:bookmarkEnd w:id="0"/>
      <w:bookmarkEnd w:id="1"/>
      <w:r>
        <w:rPr>
          <w:rFonts w:hint="eastAsia" w:ascii="宋体" w:hAnsi="宋体" w:cs="宋体"/>
          <w:color w:val="auto"/>
          <w:spacing w:val="567"/>
          <w:kern w:val="0"/>
          <w:sz w:val="32"/>
          <w:szCs w:val="32"/>
          <w:highlight w:val="none"/>
        </w:rPr>
        <w:t>公</w:t>
      </w:r>
      <w:r>
        <w:rPr>
          <w:rFonts w:hint="eastAsia" w:ascii="宋体" w:hAnsi="宋体" w:cs="宋体"/>
          <w:color w:val="auto"/>
          <w:spacing w:val="0"/>
          <w:kern w:val="0"/>
          <w:sz w:val="32"/>
          <w:szCs w:val="32"/>
          <w:highlight w:val="none"/>
        </w:rPr>
        <w:t>告</w:t>
      </w:r>
    </w:p>
    <w:bookmarkEnd w:id="2"/>
    <w:bookmarkEnd w:id="3"/>
    <w:p w14:paraId="3D5D1209">
      <w:pPr>
        <w:spacing w:line="360" w:lineRule="auto"/>
        <w:ind w:right="210" w:rightChars="100" w:firstLine="420" w:firstLineChars="200"/>
        <w:rPr>
          <w:rFonts w:ascii="宋体" w:hAnsi="宋体" w:cs="宋体"/>
          <w:color w:val="auto"/>
          <w:kern w:val="0"/>
          <w:highlight w:val="none"/>
        </w:rPr>
      </w:pPr>
      <w:bookmarkStart w:id="6" w:name="_Toc46273947"/>
      <w:bookmarkStart w:id="7" w:name="_Toc28359002"/>
      <w:bookmarkStart w:id="8" w:name="_Toc35393790"/>
      <w:bookmarkStart w:id="9" w:name="_Toc35393621"/>
      <w:bookmarkStart w:id="10" w:name="_Toc55576987"/>
      <w:bookmarkStart w:id="11" w:name="_Toc28359079"/>
      <w:bookmarkStart w:id="12" w:name="_Toc46274263"/>
      <w:bookmarkStart w:id="13" w:name="_Hlk24379207"/>
      <w:bookmarkStart w:id="14" w:name="OLE_LINK2"/>
      <w:r>
        <w:rPr>
          <w:rFonts w:hint="eastAsia" w:ascii="宋体" w:hAnsi="宋体" w:cs="宋体"/>
          <w:color w:val="auto"/>
          <w:kern w:val="0"/>
          <w:highlight w:val="none"/>
        </w:rPr>
        <w:t>江苏晋陵工程咨询有限公司</w:t>
      </w:r>
      <w:r>
        <w:rPr>
          <w:rFonts w:hint="eastAsia" w:ascii="宋体" w:hAnsi="宋体" w:cs="宋体"/>
          <w:bCs/>
          <w:color w:val="auto"/>
          <w:kern w:val="0"/>
          <w:highlight w:val="none"/>
        </w:rPr>
        <w:t>受常州市城市照明工程有限公司委托，就其常</w:t>
      </w:r>
      <w:r>
        <w:rPr>
          <w:rFonts w:hint="eastAsia" w:ascii="宋体" w:hAnsi="宋体" w:cs="宋体"/>
          <w:bCs/>
          <w:color w:val="auto"/>
          <w:spacing w:val="2"/>
          <w:highlight w:val="none"/>
        </w:rPr>
        <w:t>州市城市照明工程有限公司</w:t>
      </w:r>
      <w:r>
        <w:rPr>
          <w:rFonts w:hint="eastAsia" w:ascii="宋体" w:hAnsi="宋体" w:cs="宋体"/>
          <w:bCs/>
          <w:color w:val="auto"/>
          <w:spacing w:val="2"/>
          <w:highlight w:val="none"/>
          <w:lang w:val="en-US" w:eastAsia="zh-CN"/>
        </w:rPr>
        <w:t>2026轮次</w:t>
      </w:r>
      <w:r>
        <w:rPr>
          <w:rFonts w:hint="eastAsia" w:ascii="宋体" w:hAnsi="宋体" w:cs="宋体"/>
          <w:bCs/>
          <w:color w:val="auto"/>
          <w:spacing w:val="2"/>
          <w:highlight w:val="none"/>
        </w:rPr>
        <w:t>景观灯具供应商初步筛选</w:t>
      </w:r>
      <w:r>
        <w:rPr>
          <w:rFonts w:hint="eastAsia" w:ascii="宋体" w:hAnsi="宋体" w:cs="宋体"/>
          <w:bCs/>
          <w:color w:val="auto"/>
          <w:kern w:val="0"/>
          <w:highlight w:val="none"/>
        </w:rPr>
        <w:t>发布招募公告，</w:t>
      </w:r>
      <w:r>
        <w:rPr>
          <w:rFonts w:hint="eastAsia" w:ascii="宋体" w:hAnsi="宋体" w:cs="宋体"/>
          <w:color w:val="auto"/>
          <w:kern w:val="0"/>
          <w:highlight w:val="none"/>
        </w:rPr>
        <w:t>欢迎有意愿参与的供应商积极踊跃报名，按公告要求提供相应资料并执行相关操作，符合条件的供应商将入选</w:t>
      </w:r>
      <w:r>
        <w:rPr>
          <w:rFonts w:hint="eastAsia" w:ascii="宋体" w:hAnsi="宋体" w:cs="宋体"/>
          <w:color w:val="auto"/>
          <w:kern w:val="0"/>
          <w:highlight w:val="none"/>
          <w:lang w:val="en-US" w:eastAsia="zh-CN"/>
        </w:rPr>
        <w:t>2026轮次</w:t>
      </w:r>
      <w:r>
        <w:rPr>
          <w:rFonts w:hint="eastAsia" w:ascii="宋体" w:hAnsi="宋体" w:cs="宋体"/>
          <w:bCs/>
          <w:color w:val="auto"/>
          <w:spacing w:val="2"/>
          <w:highlight w:val="none"/>
          <w:lang w:val="en-US" w:eastAsia="zh-CN"/>
        </w:rPr>
        <w:t>景观灯具</w:t>
      </w:r>
      <w:r>
        <w:rPr>
          <w:rFonts w:hint="eastAsia" w:ascii="宋体" w:hAnsi="宋体" w:cs="宋体"/>
          <w:bCs/>
          <w:color w:val="auto"/>
          <w:kern w:val="0"/>
          <w:highlight w:val="none"/>
        </w:rPr>
        <w:t>初步筛选供应商库，招募人将在初步筛选的供应商库公示结束后向入库单位发布招标文件，组织正式入围工作。</w:t>
      </w:r>
    </w:p>
    <w:p w14:paraId="62A368B7">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一、项目基本情况</w:t>
      </w:r>
      <w:bookmarkEnd w:id="6"/>
      <w:bookmarkEnd w:id="7"/>
      <w:bookmarkEnd w:id="8"/>
      <w:bookmarkEnd w:id="9"/>
      <w:bookmarkEnd w:id="10"/>
      <w:bookmarkEnd w:id="11"/>
      <w:bookmarkEnd w:id="12"/>
    </w:p>
    <w:p w14:paraId="4F54956D">
      <w:pPr>
        <w:spacing w:line="360" w:lineRule="auto"/>
        <w:ind w:right="210" w:rightChars="100" w:firstLine="420" w:firstLineChars="200"/>
        <w:rPr>
          <w:rFonts w:hint="eastAsia" w:ascii="宋体" w:hAnsi="宋体" w:eastAsia="宋体" w:cs="宋体"/>
          <w:bCs/>
          <w:color w:val="auto"/>
          <w:spacing w:val="2"/>
          <w:highlight w:val="none"/>
          <w:lang w:eastAsia="zh-CN"/>
        </w:rPr>
      </w:pPr>
      <w:bookmarkStart w:id="15" w:name="_Toc46274264"/>
      <w:bookmarkStart w:id="16" w:name="_Toc46273948"/>
      <w:bookmarkStart w:id="17" w:name="_Toc55576988"/>
      <w:r>
        <w:rPr>
          <w:rFonts w:hint="eastAsia" w:ascii="宋体" w:hAnsi="宋体" w:cs="宋体"/>
          <w:color w:val="auto"/>
          <w:kern w:val="0"/>
          <w:highlight w:val="none"/>
        </w:rPr>
        <w:t>项目编</w:t>
      </w:r>
      <w:r>
        <w:rPr>
          <w:rFonts w:hint="eastAsia" w:ascii="宋体" w:hAnsi="宋体" w:cs="宋体"/>
          <w:bCs/>
          <w:color w:val="auto"/>
          <w:spacing w:val="2"/>
          <w:highlight w:val="none"/>
        </w:rPr>
        <w:t>号：</w:t>
      </w:r>
      <w:bookmarkEnd w:id="15"/>
      <w:bookmarkEnd w:id="16"/>
      <w:bookmarkEnd w:id="17"/>
      <w:bookmarkStart w:id="18" w:name="_Toc55576989"/>
      <w:bookmarkStart w:id="19" w:name="_Toc46273949"/>
      <w:bookmarkStart w:id="20" w:name="_Toc46274265"/>
      <w:r>
        <w:rPr>
          <w:rFonts w:hint="eastAsia" w:ascii="宋体" w:hAnsi="宋体" w:cs="宋体"/>
          <w:bCs/>
          <w:color w:val="auto"/>
          <w:spacing w:val="2"/>
          <w:highlight w:val="none"/>
          <w:lang w:eastAsia="zh-CN"/>
        </w:rPr>
        <w:t>照明集采2026001</w:t>
      </w:r>
    </w:p>
    <w:p w14:paraId="4EA959D3">
      <w:pPr>
        <w:spacing w:line="360" w:lineRule="auto"/>
        <w:ind w:right="210" w:rightChars="100" w:firstLine="420" w:firstLineChars="200"/>
        <w:rPr>
          <w:rFonts w:ascii="宋体" w:hAnsi="宋体" w:cs="宋体"/>
          <w:bCs/>
          <w:color w:val="auto"/>
          <w:spacing w:val="2"/>
          <w:highlight w:val="none"/>
        </w:rPr>
      </w:pPr>
      <w:r>
        <w:rPr>
          <w:rFonts w:hint="eastAsia" w:ascii="宋体" w:hAnsi="宋体" w:cs="宋体"/>
          <w:color w:val="auto"/>
          <w:kern w:val="0"/>
          <w:highlight w:val="none"/>
        </w:rPr>
        <w:t>项目名称：</w:t>
      </w:r>
      <w:bookmarkEnd w:id="13"/>
      <w:bookmarkEnd w:id="18"/>
      <w:bookmarkEnd w:id="19"/>
      <w:bookmarkEnd w:id="20"/>
      <w:bookmarkStart w:id="21" w:name="_Toc46274266"/>
      <w:bookmarkStart w:id="22" w:name="_Toc46273950"/>
      <w:r>
        <w:rPr>
          <w:rFonts w:hint="eastAsia" w:ascii="宋体" w:hAnsi="宋体" w:cs="宋体"/>
          <w:bCs/>
          <w:color w:val="auto"/>
          <w:spacing w:val="2"/>
          <w:highlight w:val="none"/>
          <w:lang w:eastAsia="zh-CN"/>
        </w:rPr>
        <w:t>常州市城市照明工程有限公司2026轮次景观灯具供应商</w:t>
      </w:r>
      <w:r>
        <w:rPr>
          <w:rFonts w:hint="eastAsia" w:ascii="宋体" w:hAnsi="宋体" w:cs="宋体"/>
          <w:bCs/>
          <w:color w:val="auto"/>
          <w:spacing w:val="2"/>
          <w:highlight w:val="none"/>
        </w:rPr>
        <w:t>初筛</w:t>
      </w:r>
      <w:bookmarkEnd w:id="21"/>
      <w:bookmarkEnd w:id="22"/>
    </w:p>
    <w:p w14:paraId="6258E1FF">
      <w:pPr>
        <w:spacing w:line="360" w:lineRule="auto"/>
        <w:ind w:right="210" w:rightChars="100" w:firstLine="420" w:firstLineChars="200"/>
        <w:rPr>
          <w:rFonts w:ascii="宋体" w:hAnsi="宋体" w:cs="宋体"/>
          <w:color w:val="auto"/>
          <w:kern w:val="0"/>
          <w:highlight w:val="none"/>
        </w:rPr>
      </w:pPr>
      <w:bookmarkStart w:id="23" w:name="_Toc46273952"/>
      <w:bookmarkStart w:id="24" w:name="_Toc46274268"/>
      <w:r>
        <w:rPr>
          <w:rFonts w:hint="eastAsia" w:ascii="宋体" w:hAnsi="宋体" w:cs="宋体"/>
          <w:bCs/>
          <w:color w:val="auto"/>
          <w:highlight w:val="none"/>
        </w:rPr>
        <w:t>招募范围：</w:t>
      </w:r>
      <w:bookmarkEnd w:id="23"/>
      <w:bookmarkEnd w:id="24"/>
      <w:bookmarkStart w:id="25" w:name="_Toc46274269"/>
      <w:bookmarkStart w:id="26" w:name="_Toc46273953"/>
      <w:r>
        <w:rPr>
          <w:rFonts w:hint="eastAsia" w:ascii="宋体" w:hAnsi="宋体" w:cs="宋体"/>
          <w:bCs/>
          <w:color w:val="auto"/>
          <w:highlight w:val="none"/>
        </w:rPr>
        <w:t>招募人所需</w:t>
      </w:r>
      <w:r>
        <w:rPr>
          <w:rFonts w:hint="eastAsia" w:ascii="宋体" w:hAnsi="宋体" w:cs="宋体"/>
          <w:bCs/>
          <w:color w:val="auto"/>
          <w:spacing w:val="2"/>
          <w:highlight w:val="none"/>
          <w:lang w:eastAsia="zh-CN"/>
        </w:rPr>
        <w:t>景观</w:t>
      </w:r>
      <w:r>
        <w:rPr>
          <w:rFonts w:hint="eastAsia" w:ascii="宋体" w:hAnsi="宋体" w:cs="宋体"/>
          <w:bCs/>
          <w:color w:val="auto"/>
          <w:highlight w:val="none"/>
          <w:lang w:val="en-US" w:eastAsia="zh-CN"/>
        </w:rPr>
        <w:t>灯具</w:t>
      </w:r>
      <w:r>
        <w:rPr>
          <w:rFonts w:hint="eastAsia" w:ascii="宋体" w:cs="Calibri"/>
          <w:color w:val="auto"/>
          <w:highlight w:val="none"/>
        </w:rPr>
        <w:t>生产前或采购准备、生产、包装、运输、装卸、检测、质保期、与货物有关的特殊要求等可能产生的所有内容。</w:t>
      </w:r>
      <w:bookmarkEnd w:id="25"/>
      <w:bookmarkEnd w:id="26"/>
    </w:p>
    <w:p w14:paraId="78B6149A">
      <w:pPr>
        <w:spacing w:line="360" w:lineRule="auto"/>
        <w:ind w:right="210" w:rightChars="100" w:firstLine="420" w:firstLineChars="200"/>
        <w:rPr>
          <w:rFonts w:hint="eastAsia" w:eastAsiaTheme="majorEastAsia"/>
          <w:lang w:val="en-US" w:eastAsia="zh-CN"/>
        </w:rPr>
      </w:pPr>
      <w:bookmarkStart w:id="27" w:name="_Toc28359080"/>
      <w:bookmarkStart w:id="28" w:name="_Toc55576993"/>
      <w:bookmarkStart w:id="29" w:name="_Toc28359003"/>
      <w:bookmarkStart w:id="30" w:name="_Toc46273957"/>
      <w:bookmarkStart w:id="31" w:name="_Toc35393791"/>
      <w:bookmarkStart w:id="32" w:name="_Toc35393622"/>
      <w:bookmarkStart w:id="33" w:name="_Toc46274273"/>
      <w:r>
        <w:rPr>
          <w:rFonts w:hint="eastAsia" w:ascii="宋体" w:hAnsi="宋体" w:cs="宋体"/>
          <w:color w:val="auto"/>
          <w:kern w:val="0"/>
          <w:highlight w:val="none"/>
        </w:rPr>
        <w:t>质量要求：合格，应符合现行国家标准、规范、</w:t>
      </w:r>
      <w:r>
        <w:rPr>
          <w:rFonts w:hint="eastAsia" w:ascii="宋体" w:hAnsi="宋体" w:cs="宋体"/>
          <w:color w:val="auto"/>
          <w:kern w:val="0"/>
          <w:highlight w:val="none"/>
          <w:lang w:eastAsia="zh-CN"/>
        </w:rPr>
        <w:t>强制性产品认证等</w:t>
      </w:r>
      <w:r>
        <w:rPr>
          <w:rFonts w:hint="eastAsia" w:ascii="宋体" w:hAnsi="宋体" w:cs="宋体"/>
          <w:color w:val="auto"/>
          <w:kern w:val="0"/>
          <w:highlight w:val="none"/>
        </w:rPr>
        <w:t>要求。</w:t>
      </w:r>
    </w:p>
    <w:p w14:paraId="2D516EE5">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二、招募条件</w:t>
      </w:r>
      <w:bookmarkEnd w:id="27"/>
      <w:bookmarkEnd w:id="28"/>
      <w:bookmarkEnd w:id="29"/>
      <w:bookmarkEnd w:id="30"/>
      <w:bookmarkEnd w:id="31"/>
      <w:bookmarkEnd w:id="32"/>
      <w:bookmarkEnd w:id="33"/>
    </w:p>
    <w:p w14:paraId="114E3A7A">
      <w:pPr>
        <w:spacing w:line="360" w:lineRule="auto"/>
        <w:ind w:right="210" w:rightChars="100" w:firstLine="420" w:firstLineChars="200"/>
        <w:rPr>
          <w:rFonts w:ascii="宋体" w:hAnsi="宋体" w:cs="宋体"/>
          <w:color w:val="auto"/>
          <w:highlight w:val="none"/>
        </w:rPr>
      </w:pPr>
      <w:bookmarkStart w:id="34" w:name="_Toc46274281"/>
      <w:bookmarkStart w:id="35" w:name="_Toc35393792"/>
      <w:bookmarkStart w:id="36" w:name="_Toc35393623"/>
      <w:bookmarkStart w:id="37" w:name="_Toc55577007"/>
      <w:bookmarkStart w:id="38" w:name="_Toc28359081"/>
      <w:bookmarkStart w:id="39" w:name="_Toc46273965"/>
      <w:bookmarkStart w:id="40" w:name="_Toc28359004"/>
      <w:r>
        <w:rPr>
          <w:rFonts w:hint="eastAsia" w:ascii="宋体" w:hAnsi="宋体" w:cs="宋体"/>
          <w:color w:val="auto"/>
          <w:highlight w:val="none"/>
        </w:rPr>
        <w:t>1.须是中华人民共和国注册的企业并具有独立法人资格，具备有效的法人营业执照。</w:t>
      </w:r>
    </w:p>
    <w:p w14:paraId="554787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2.供应商必须具有良好的银行资信和商业信誉，不存在下列不良状况或不良信用记录：处于被责令停业，暂扣或吊销执照、暂扣或者吊销许可证、吊销资质的状态；进入清算程序，或被宣告破产，或其他丧失履约能力。（须提供承诺并加盖公章）</w:t>
      </w:r>
    </w:p>
    <w:p w14:paraId="4D9B1B1D">
      <w:pPr>
        <w:spacing w:line="360" w:lineRule="auto"/>
        <w:ind w:right="210" w:rightChars="100" w:firstLine="420" w:firstLineChars="200"/>
        <w:rPr>
          <w:rFonts w:ascii="宋体" w:hAnsi="宋体" w:cs="宋体"/>
          <w:color w:val="auto"/>
          <w:highlight w:val="none"/>
        </w:rPr>
      </w:pPr>
      <w:r>
        <w:rPr>
          <w:rFonts w:ascii="宋体" w:hAnsi="宋体" w:cs="宋体"/>
          <w:b w:val="0"/>
          <w:bCs w:val="0"/>
          <w:color w:val="auto"/>
          <w:highlight w:val="none"/>
        </w:rPr>
        <w:t>3.</w:t>
      </w:r>
      <w:r>
        <w:rPr>
          <w:rFonts w:hint="eastAsia" w:ascii="宋体" w:hAnsi="宋体" w:cs="宋体"/>
          <w:color w:val="auto"/>
          <w:highlight w:val="none"/>
        </w:rPr>
        <w:t>供应商在近三年不曾在任何合同中违约或因任何原因而使合同被解除。（须提供承诺并加盖公章）</w:t>
      </w:r>
    </w:p>
    <w:p w14:paraId="19C5C6B0">
      <w:pPr>
        <w:spacing w:line="360" w:lineRule="auto"/>
        <w:ind w:right="210" w:rightChars="100" w:firstLine="420" w:firstLineChars="200"/>
        <w:rPr>
          <w:rFonts w:ascii="宋体" w:hAnsi="宋体" w:cs="宋体"/>
          <w:color w:val="auto"/>
          <w:highlight w:val="none"/>
        </w:rPr>
      </w:pPr>
      <w:r>
        <w:rPr>
          <w:rFonts w:hint="eastAsia" w:ascii="宋体" w:hAnsi="宋体" w:cs="宋体"/>
          <w:b w:val="0"/>
          <w:bCs w:val="0"/>
          <w:color w:val="auto"/>
          <w:highlight w:val="none"/>
          <w:lang w:val="en-US" w:eastAsia="zh-CN"/>
        </w:rPr>
        <w:t>4</w:t>
      </w:r>
      <w:r>
        <w:rPr>
          <w:rFonts w:hint="eastAsia" w:ascii="宋体" w:hAnsi="宋体" w:cs="宋体"/>
          <w:b w:val="0"/>
          <w:bCs w:val="0"/>
          <w:color w:val="auto"/>
          <w:highlight w:val="none"/>
        </w:rPr>
        <w:t>.</w:t>
      </w:r>
      <w:r>
        <w:rPr>
          <w:rFonts w:hint="eastAsia" w:ascii="宋体" w:hAnsi="宋体" w:cs="宋体"/>
          <w:color w:val="auto"/>
          <w:highlight w:val="none"/>
        </w:rPr>
        <w:t>供应商、法定代表人近三年（20</w:t>
      </w:r>
      <w:r>
        <w:rPr>
          <w:rFonts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年</w:t>
      </w:r>
      <w:r>
        <w:rPr>
          <w:rFonts w:hint="eastAsia" w:ascii="宋体" w:hAnsi="宋体" w:cs="宋体"/>
          <w:color w:val="auto"/>
          <w:highlight w:val="none"/>
          <w:lang w:val="en-US" w:eastAsia="zh-CN"/>
        </w:rPr>
        <w:t>4</w:t>
      </w:r>
      <w:r>
        <w:rPr>
          <w:rFonts w:hint="eastAsia" w:ascii="宋体" w:hAnsi="宋体" w:cs="宋体"/>
          <w:color w:val="auto"/>
          <w:highlight w:val="none"/>
        </w:rPr>
        <w:t>月1日起至获取招募公告截止之日）</w:t>
      </w:r>
      <w:r>
        <w:rPr>
          <w:rFonts w:hint="eastAsia" w:ascii="宋体" w:hAnsi="宋体" w:cs="宋体"/>
          <w:color w:val="auto"/>
          <w:highlight w:val="none"/>
          <w:lang w:eastAsia="zh-CN"/>
        </w:rPr>
        <w:t>“</w:t>
      </w:r>
      <w:r>
        <w:rPr>
          <w:rFonts w:hint="eastAsia" w:ascii="宋体" w:hAnsi="宋体" w:cs="宋体"/>
          <w:color w:val="auto"/>
          <w:highlight w:val="none"/>
        </w:rPr>
        <w:t>中国裁判文书网</w:t>
      </w:r>
      <w:r>
        <w:rPr>
          <w:rFonts w:hint="eastAsia" w:ascii="宋体" w:hAnsi="宋体" w:cs="宋体"/>
          <w:color w:val="auto"/>
          <w:highlight w:val="none"/>
          <w:lang w:eastAsia="zh-CN"/>
        </w:rPr>
        <w:t>”</w:t>
      </w:r>
      <w:r>
        <w:rPr>
          <w:rFonts w:hint="eastAsia" w:ascii="宋体" w:hAnsi="宋体" w:cs="宋体"/>
          <w:color w:val="auto"/>
          <w:highlight w:val="none"/>
        </w:rPr>
        <w:t>官方网站（http://wenshu.court.gov.cn）无行贿犯罪记录。如有行贿犯罪记录，不得参与本项目。（提供承诺书</w:t>
      </w:r>
      <w:r>
        <w:rPr>
          <w:rFonts w:hint="eastAsia" w:ascii="宋体" w:hAnsi="宋体" w:cs="宋体"/>
          <w:color w:val="auto"/>
          <w:highlight w:val="none"/>
          <w:lang w:val="en-US" w:eastAsia="zh-CN"/>
        </w:rPr>
        <w:t>及网站截图</w:t>
      </w:r>
      <w:r>
        <w:rPr>
          <w:rFonts w:hint="eastAsia" w:ascii="宋体" w:hAnsi="宋体" w:cs="宋体"/>
          <w:color w:val="auto"/>
          <w:highlight w:val="none"/>
        </w:rPr>
        <w:t>）</w:t>
      </w:r>
    </w:p>
    <w:p w14:paraId="6A3BEAFF">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5</w:t>
      </w:r>
      <w:r>
        <w:rPr>
          <w:rFonts w:ascii="宋体" w:hAnsi="宋体" w:cs="宋体"/>
          <w:color w:val="auto"/>
          <w:highlight w:val="none"/>
        </w:rPr>
        <w:t>.</w:t>
      </w:r>
      <w:r>
        <w:rPr>
          <w:rFonts w:hint="eastAsia" w:ascii="宋体" w:hAnsi="宋体" w:cs="宋体"/>
          <w:color w:val="auto"/>
          <w:highlight w:val="none"/>
        </w:rPr>
        <w:t>供应商、法定代表人未被各级人民法院在“中国执行信息公开网”网站（http://zxgk.court.gov.cn/shixin/）列为失信被执行人。（提供承诺书</w:t>
      </w:r>
      <w:r>
        <w:rPr>
          <w:rFonts w:hint="eastAsia" w:ascii="宋体" w:hAnsi="宋体" w:cs="宋体"/>
          <w:color w:val="auto"/>
          <w:highlight w:val="none"/>
          <w:lang w:val="en-US" w:eastAsia="zh-CN"/>
        </w:rPr>
        <w:t>及网站截图</w:t>
      </w:r>
      <w:r>
        <w:rPr>
          <w:rFonts w:hint="eastAsia" w:ascii="宋体" w:hAnsi="宋体" w:cs="宋体"/>
          <w:color w:val="auto"/>
          <w:highlight w:val="none"/>
        </w:rPr>
        <w:t>）</w:t>
      </w:r>
    </w:p>
    <w:p w14:paraId="7625BE4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.供应商在国家企业信用信息公示系统（http://www.gsxt.gov.cn/）中未被列入企业严重违法失信企业名单及企业经营异常名录。（提供承诺书</w:t>
      </w:r>
      <w:r>
        <w:rPr>
          <w:rFonts w:hint="eastAsia" w:ascii="宋体" w:hAnsi="宋体" w:cs="宋体"/>
          <w:color w:val="auto"/>
          <w:highlight w:val="none"/>
          <w:lang w:val="en-US" w:eastAsia="zh-CN"/>
        </w:rPr>
        <w:t>及网站截图</w:t>
      </w:r>
      <w:r>
        <w:rPr>
          <w:rFonts w:hint="eastAsia" w:ascii="宋体" w:hAnsi="宋体" w:cs="宋体"/>
          <w:color w:val="auto"/>
          <w:highlight w:val="none"/>
        </w:rPr>
        <w:t>）</w:t>
      </w:r>
    </w:p>
    <w:p w14:paraId="710FFCB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.供应商的法定代表人或负责人为同一人或者存在控股、管理关系的不同供应商，不得参加同一标段或者未划分标段的同一项目响应。</w:t>
      </w:r>
    </w:p>
    <w:p w14:paraId="74181B7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.与招募人存在利害关系可能影响招募公正性的供应商，不得参加本项目。</w:t>
      </w:r>
    </w:p>
    <w:p w14:paraId="3EB6213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9</w:t>
      </w:r>
      <w:r>
        <w:rPr>
          <w:rFonts w:ascii="宋体" w:hAnsi="宋体" w:cs="宋体"/>
          <w:color w:val="auto"/>
          <w:highlight w:val="none"/>
        </w:rPr>
        <w:t>.</w:t>
      </w:r>
      <w:r>
        <w:rPr>
          <w:rFonts w:hint="eastAsia" w:ascii="宋体" w:hAnsi="宋体" w:cs="宋体"/>
          <w:color w:val="auto"/>
          <w:highlight w:val="none"/>
        </w:rPr>
        <w:t>本项目不接受联合体。</w:t>
      </w:r>
    </w:p>
    <w:p w14:paraId="5851FF35">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ascii="宋体" w:hAnsi="宋体" w:cs="宋体"/>
          <w:color w:val="auto"/>
          <w:highlight w:val="none"/>
        </w:rPr>
        <w:t>.</w:t>
      </w:r>
      <w:r>
        <w:rPr>
          <w:rFonts w:hint="eastAsia" w:ascii="宋体" w:hAnsi="宋体" w:cs="宋体"/>
          <w:color w:val="auto"/>
          <w:highlight w:val="none"/>
        </w:rPr>
        <w:t>特定资格要求：</w:t>
      </w:r>
    </w:p>
    <w:p w14:paraId="44A54418">
      <w:pPr>
        <w:spacing w:line="360" w:lineRule="auto"/>
        <w:ind w:right="210" w:rightChars="100" w:firstLine="420" w:firstLineChars="200"/>
        <w:rPr>
          <w:rFonts w:hint="eastAsia" w:ascii="宋体" w:hAnsi="宋体" w:cs="宋体"/>
          <w:b w:val="0"/>
          <w:bCs w:val="0"/>
          <w:color w:val="auto"/>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1</w:t>
      </w:r>
      <w:r>
        <w:rPr>
          <w:rFonts w:hint="eastAsia" w:ascii="宋体" w:hAnsi="宋体" w:cs="宋体"/>
          <w:color w:val="auto"/>
          <w:kern w:val="2"/>
          <w:highlight w:val="none"/>
        </w:rPr>
        <w:t>）</w:t>
      </w:r>
      <w:r>
        <w:rPr>
          <w:rFonts w:hint="eastAsia" w:ascii="宋体" w:hAnsi="宋体" w:cs="宋体"/>
          <w:b w:val="0"/>
          <w:bCs w:val="0"/>
          <w:color w:val="auto"/>
          <w:highlight w:val="none"/>
        </w:rPr>
        <w:t>供应商为投标品牌</w:t>
      </w:r>
      <w:r>
        <w:rPr>
          <w:rFonts w:hint="eastAsia" w:ascii="宋体" w:hAnsi="宋体" w:cs="宋体"/>
          <w:b w:val="0"/>
          <w:bCs w:val="0"/>
          <w:color w:val="auto"/>
          <w:highlight w:val="none"/>
          <w:lang w:val="en-US" w:eastAsia="zh-CN"/>
        </w:rPr>
        <w:t>生产厂商</w:t>
      </w:r>
      <w:r>
        <w:rPr>
          <w:rFonts w:hint="eastAsia" w:ascii="宋体" w:hAnsi="宋体" w:cs="宋体"/>
          <w:b w:val="0"/>
          <w:bCs w:val="0"/>
          <w:color w:val="auto"/>
          <w:highlight w:val="none"/>
        </w:rPr>
        <w:t>或其直接授权的代理商（如为代理商，必须同时提供制造商针对本项目的授权书原件，且一个</w:t>
      </w:r>
      <w:r>
        <w:rPr>
          <w:rFonts w:hint="eastAsia" w:ascii="宋体" w:hAnsi="宋体" w:cs="宋体"/>
          <w:b w:val="0"/>
          <w:bCs w:val="0"/>
          <w:color w:val="auto"/>
          <w:highlight w:val="none"/>
          <w:lang w:val="en-US" w:eastAsia="zh-CN"/>
        </w:rPr>
        <w:t>生产厂商</w:t>
      </w:r>
      <w:r>
        <w:rPr>
          <w:rFonts w:hint="eastAsia" w:ascii="宋体" w:hAnsi="宋体" w:cs="宋体"/>
          <w:b w:val="0"/>
          <w:bCs w:val="0"/>
          <w:color w:val="auto"/>
          <w:highlight w:val="none"/>
        </w:rPr>
        <w:t>只能授权一个代理商参加本项目报名）。</w:t>
      </w:r>
    </w:p>
    <w:p w14:paraId="6F85C4C1">
      <w:pPr>
        <w:spacing w:line="360" w:lineRule="auto"/>
        <w:ind w:right="210" w:rightChars="100" w:firstLine="422" w:firstLineChars="200"/>
        <w:rPr>
          <w:rFonts w:hint="default" w:ascii="宋体" w:hAnsi="宋体" w:eastAsia="宋体" w:cs="宋体"/>
          <w:b w:val="0"/>
          <w:bCs w:val="0"/>
          <w:color w:val="auto"/>
          <w:highlight w:val="none"/>
          <w:lang w:val="en-US" w:eastAsia="zh-CN"/>
        </w:rPr>
      </w:pPr>
      <w:r>
        <w:rPr>
          <w:rFonts w:hint="eastAsia" w:ascii="宋体" w:hAnsi="宋体" w:cs="宋体"/>
          <w:b/>
          <w:bCs/>
          <w:color w:val="auto"/>
          <w:highlight w:val="none"/>
          <w:lang w:val="en-US" w:eastAsia="zh-CN"/>
        </w:rPr>
        <w:t>本次初筛接受供应商携带多个品牌分别投多个标段。</w:t>
      </w:r>
    </w:p>
    <w:p w14:paraId="7817B927">
      <w:pPr>
        <w:spacing w:line="360" w:lineRule="auto"/>
        <w:ind w:right="210" w:rightChars="100" w:firstLine="420" w:firstLineChars="200"/>
        <w:jc w:val="left"/>
        <w:outlineLvl w:val="9"/>
        <w:rPr>
          <w:rFonts w:hint="eastAsia" w:ascii="宋体" w:hAnsi="宋体" w:cs="宋体"/>
          <w:b w:val="0"/>
          <w:bCs w:val="0"/>
          <w:color w:val="auto"/>
          <w:highlight w:val="none"/>
        </w:rPr>
      </w:pP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lang w:val="en-US" w:eastAsia="zh-CN"/>
        </w:rPr>
        <w:t>2）生产厂商</w:t>
      </w:r>
      <w:r>
        <w:rPr>
          <w:rFonts w:hint="eastAsia" w:ascii="宋体" w:hAnsi="宋体" w:cs="宋体"/>
          <w:b w:val="0"/>
          <w:bCs w:val="0"/>
          <w:color w:val="auto"/>
          <w:highlight w:val="none"/>
        </w:rPr>
        <w:t>若授权代理商参与</w:t>
      </w:r>
      <w:r>
        <w:rPr>
          <w:rFonts w:hint="eastAsia" w:ascii="宋体" w:hAnsi="宋体" w:cs="宋体"/>
          <w:b w:val="0"/>
          <w:bCs w:val="0"/>
          <w:color w:val="auto"/>
          <w:highlight w:val="none"/>
          <w:lang w:val="en-US" w:eastAsia="zh-CN"/>
        </w:rPr>
        <w:t>本次初筛的</w:t>
      </w:r>
      <w:r>
        <w:rPr>
          <w:rFonts w:hint="eastAsia" w:ascii="宋体" w:hAnsi="宋体" w:cs="宋体"/>
          <w:b w:val="0"/>
          <w:bCs w:val="0"/>
          <w:color w:val="auto"/>
          <w:highlight w:val="none"/>
        </w:rPr>
        <w:t>，则</w:t>
      </w:r>
      <w:r>
        <w:rPr>
          <w:rFonts w:hint="eastAsia" w:ascii="宋体" w:hAnsi="宋体" w:cs="宋体"/>
          <w:b w:val="0"/>
          <w:bCs w:val="0"/>
          <w:color w:val="auto"/>
          <w:highlight w:val="none"/>
          <w:lang w:val="en-US" w:eastAsia="zh-CN"/>
        </w:rPr>
        <w:t>生产厂商</w:t>
      </w:r>
      <w:r>
        <w:rPr>
          <w:rFonts w:hint="eastAsia" w:ascii="宋体" w:hAnsi="宋体" w:cs="宋体"/>
          <w:b w:val="0"/>
          <w:bCs w:val="0"/>
          <w:color w:val="auto"/>
          <w:highlight w:val="none"/>
        </w:rPr>
        <w:t>不得参与</w:t>
      </w:r>
      <w:r>
        <w:rPr>
          <w:rFonts w:hint="eastAsia" w:ascii="宋体" w:hAnsi="宋体" w:cs="宋体"/>
          <w:b w:val="0"/>
          <w:bCs w:val="0"/>
          <w:color w:val="auto"/>
          <w:highlight w:val="none"/>
          <w:lang w:val="en-US" w:eastAsia="zh-CN"/>
        </w:rPr>
        <w:t>本次初筛</w:t>
      </w:r>
      <w:r>
        <w:rPr>
          <w:rFonts w:hint="eastAsia" w:ascii="宋体" w:hAnsi="宋体" w:cs="宋体"/>
          <w:b w:val="0"/>
          <w:bCs w:val="0"/>
          <w:color w:val="auto"/>
          <w:highlight w:val="none"/>
        </w:rPr>
        <w:t>。</w:t>
      </w:r>
    </w:p>
    <w:p w14:paraId="6512BC0D">
      <w:pPr>
        <w:spacing w:line="360" w:lineRule="auto"/>
        <w:ind w:right="210" w:rightChars="100" w:firstLine="422" w:firstLineChars="200"/>
        <w:jc w:val="left"/>
        <w:outlineLvl w:val="9"/>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（3）供应商针对所投标包，须提供指定灯具2021年4月1日以来安规和光效的检测报告：</w:t>
      </w:r>
    </w:p>
    <w:p w14:paraId="14CE7598">
      <w:pPr>
        <w:spacing w:line="360" w:lineRule="auto"/>
        <w:ind w:right="210" w:rightChars="100" w:firstLine="422" w:firstLineChars="200"/>
        <w:jc w:val="left"/>
        <w:outlineLvl w:val="9"/>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包1 柔性霓虹：6W/m 线形LED柔性霓虹（3000K)含铝合金卡槽；</w:t>
      </w:r>
    </w:p>
    <w:p w14:paraId="7E0CA418">
      <w:pPr>
        <w:spacing w:line="360" w:lineRule="auto"/>
        <w:ind w:right="210" w:rightChars="100" w:firstLine="422" w:firstLineChars="200"/>
        <w:jc w:val="left"/>
        <w:outlineLvl w:val="9"/>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包2 点光源：3w LED点光源（3000K）DMX；</w:t>
      </w:r>
    </w:p>
    <w:p w14:paraId="36655B93">
      <w:pPr>
        <w:spacing w:line="360" w:lineRule="auto"/>
        <w:ind w:right="210" w:rightChars="100" w:firstLine="422" w:firstLineChars="200"/>
        <w:jc w:val="left"/>
        <w:outlineLvl w:val="9"/>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包3 投光灯：30W LED投光灯（3000K）DMX；</w:t>
      </w:r>
    </w:p>
    <w:p w14:paraId="0B2A202F">
      <w:pPr>
        <w:spacing w:line="360" w:lineRule="auto"/>
        <w:ind w:right="210" w:rightChars="100" w:firstLine="422" w:firstLineChars="200"/>
        <w:jc w:val="left"/>
        <w:outlineLvl w:val="9"/>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包4 线形投光灯：7w 线形LED投光灯（3000K）DMX、5w线形LED轮廓灯（3000K）DMX；</w:t>
      </w:r>
    </w:p>
    <w:p w14:paraId="78E22228">
      <w:pPr>
        <w:spacing w:line="360" w:lineRule="auto"/>
        <w:ind w:right="210" w:rightChars="100" w:firstLine="422" w:firstLineChars="200"/>
        <w:jc w:val="left"/>
        <w:outlineLvl w:val="9"/>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包5 图案灯：无要求；</w:t>
      </w:r>
    </w:p>
    <w:p w14:paraId="5BCB237A">
      <w:pPr>
        <w:spacing w:line="360" w:lineRule="auto"/>
        <w:ind w:right="210" w:rightChars="100" w:firstLine="422" w:firstLineChars="200"/>
        <w:jc w:val="left"/>
        <w:outlineLvl w:val="9"/>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包6地埋、地砖灯等：1W LED圆形地埋投光灯(3000K)、30W LED圆形地埋投光灯(3000K)。</w:t>
      </w:r>
    </w:p>
    <w:p w14:paraId="3C11462B">
      <w:pPr>
        <w:spacing w:line="360" w:lineRule="auto"/>
        <w:ind w:right="210" w:rightChars="100" w:firstLine="422" w:firstLineChars="200"/>
        <w:jc w:val="left"/>
        <w:outlineLvl w:val="9"/>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注：出具检测报告的</w:t>
      </w:r>
      <w:r>
        <w:rPr>
          <w:rFonts w:hint="default" w:ascii="宋体" w:hAnsi="宋体" w:cs="宋体"/>
          <w:b/>
          <w:bCs/>
          <w:color w:val="auto"/>
          <w:highlight w:val="none"/>
          <w:lang w:val="en-US" w:eastAsia="zh-CN"/>
        </w:rPr>
        <w:t>检测机构均必须为“国家级权威检测机构”(国家市场监督管理总局，网址http://cx.cnca.cn/CertECloud/index/index/page内国家质检中心名录内的检测机构)。</w:t>
      </w:r>
    </w:p>
    <w:p w14:paraId="4201DA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三、报名方式</w:t>
      </w:r>
    </w:p>
    <w:p w14:paraId="6EE03D9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资格审查须提供资料</w:t>
      </w:r>
    </w:p>
    <w:p w14:paraId="39265172">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（1）报名申请表；</w:t>
      </w:r>
      <w:r>
        <w:rPr>
          <w:rFonts w:ascii="宋体" w:hAnsi="宋体" w:cs="宋体"/>
          <w:b/>
          <w:bCs/>
          <w:color w:val="auto"/>
          <w:highlight w:val="none"/>
        </w:rPr>
        <w:t xml:space="preserve"> </w:t>
      </w:r>
    </w:p>
    <w:p w14:paraId="4C439BC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（2）有效期内的营业执照，经营范围含本次</w:t>
      </w:r>
      <w:r>
        <w:rPr>
          <w:rFonts w:hint="eastAsia" w:ascii="宋体" w:hAnsi="宋体" w:cs="宋体"/>
          <w:b/>
          <w:bCs/>
          <w:color w:val="auto"/>
          <w:spacing w:val="0"/>
          <w:highlight w:val="none"/>
        </w:rPr>
        <w:t>初筛</w:t>
      </w:r>
      <w:r>
        <w:rPr>
          <w:rFonts w:hint="eastAsia" w:ascii="宋体" w:hAnsi="宋体" w:cs="宋体"/>
          <w:b/>
          <w:bCs/>
          <w:color w:val="auto"/>
          <w:highlight w:val="none"/>
        </w:rPr>
        <w:t>相关内容；</w:t>
      </w:r>
    </w:p>
    <w:p w14:paraId="3B5F561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（3）承诺书（格式见附件）</w:t>
      </w:r>
      <w:r>
        <w:rPr>
          <w:rFonts w:hint="eastAsia" w:ascii="宋体" w:hAnsi="宋体" w:cs="宋体"/>
          <w:b/>
          <w:bCs/>
          <w:color w:val="auto"/>
          <w:highlight w:val="none"/>
          <w:lang w:val="en-US" w:eastAsia="zh-CN"/>
        </w:rPr>
        <w:t>及网站截图</w:t>
      </w:r>
      <w:r>
        <w:rPr>
          <w:rFonts w:hint="eastAsia" w:ascii="宋体" w:hAnsi="宋体" w:cs="宋体"/>
          <w:b/>
          <w:bCs/>
          <w:color w:val="auto"/>
          <w:highlight w:val="none"/>
        </w:rPr>
        <w:t>；</w:t>
      </w:r>
    </w:p>
    <w:p w14:paraId="24DCA65B">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（4）符合</w:t>
      </w:r>
      <w:r>
        <w:rPr>
          <w:rFonts w:hint="eastAsia" w:ascii="宋体" w:hAnsi="宋体" w:cs="宋体"/>
          <w:b/>
          <w:bCs/>
          <w:color w:val="auto"/>
          <w:spacing w:val="0"/>
          <w:highlight w:val="none"/>
        </w:rPr>
        <w:t>初筛</w:t>
      </w:r>
      <w:r>
        <w:rPr>
          <w:rFonts w:hint="eastAsia" w:ascii="宋体" w:hAnsi="宋体" w:cs="宋体"/>
          <w:b/>
          <w:bCs/>
          <w:color w:val="auto"/>
          <w:highlight w:val="none"/>
        </w:rPr>
        <w:t>条</w:t>
      </w:r>
      <w:r>
        <w:rPr>
          <w:rFonts w:hint="eastAsia" w:ascii="宋体" w:hAnsi="宋体" w:cs="宋体"/>
          <w:b/>
          <w:bCs/>
          <w:color w:val="auto"/>
          <w:highlight w:val="none"/>
          <w:lang w:eastAsia="zh-CN"/>
        </w:rPr>
        <w:t>件和</w:t>
      </w:r>
      <w:r>
        <w:rPr>
          <w:rFonts w:hint="eastAsia" w:ascii="宋体" w:hAnsi="宋体" w:cs="宋体"/>
          <w:b/>
          <w:bCs/>
          <w:color w:val="auto"/>
          <w:highlight w:val="none"/>
        </w:rPr>
        <w:t>资格要求的证明材料</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授权书（如有）、检测报告等</w:t>
      </w:r>
      <w:r>
        <w:rPr>
          <w:rFonts w:hint="eastAsia" w:ascii="宋体" w:hAnsi="宋体" w:cs="宋体"/>
          <w:b/>
          <w:bCs/>
          <w:color w:val="auto"/>
          <w:highlight w:val="none"/>
          <w:lang w:eastAsia="zh-CN"/>
        </w:rPr>
        <w:t>）</w:t>
      </w:r>
      <w:r>
        <w:rPr>
          <w:rFonts w:hint="eastAsia" w:ascii="宋体" w:hAnsi="宋体" w:cs="宋体"/>
          <w:b/>
          <w:bCs/>
          <w:color w:val="auto"/>
          <w:highlight w:val="none"/>
        </w:rPr>
        <w:t>。</w:t>
      </w:r>
    </w:p>
    <w:p w14:paraId="15D062A5">
      <w:pPr>
        <w:spacing w:line="360" w:lineRule="auto"/>
        <w:ind w:right="210" w:rightChars="100" w:firstLine="422" w:firstLineChars="200"/>
        <w:rPr>
          <w:rFonts w:ascii="宋体" w:hAnsi="宋体" w:cs="宋体"/>
          <w:color w:val="auto"/>
          <w:kern w:val="0"/>
          <w:highlight w:val="none"/>
        </w:rPr>
      </w:pPr>
      <w:r>
        <w:rPr>
          <w:rFonts w:hint="eastAsia" w:ascii="宋体" w:hAnsi="宋体" w:cs="宋体"/>
          <w:b/>
          <w:bCs/>
          <w:color w:val="auto"/>
          <w:highlight w:val="none"/>
        </w:rPr>
        <w:t>2</w:t>
      </w:r>
      <w:r>
        <w:rPr>
          <w:rFonts w:ascii="宋体" w:hAnsi="宋体" w:cs="宋体"/>
          <w:b/>
          <w:bCs/>
          <w:color w:val="auto"/>
          <w:highlight w:val="none"/>
        </w:rPr>
        <w:t>.</w:t>
      </w:r>
      <w:bookmarkStart w:id="41" w:name="_Toc55577017"/>
      <w:bookmarkStart w:id="42" w:name="_Toc46274291"/>
      <w:bookmarkStart w:id="43" w:name="_Toc46273975"/>
      <w:r>
        <w:rPr>
          <w:rFonts w:hint="eastAsia" w:ascii="宋体" w:hAnsi="宋体" w:cs="宋体"/>
          <w:b/>
          <w:bCs/>
          <w:color w:val="auto"/>
          <w:highlight w:val="none"/>
        </w:rPr>
        <w:t>报名</w:t>
      </w:r>
      <w:r>
        <w:rPr>
          <w:rFonts w:hint="eastAsia" w:ascii="宋体" w:hAnsi="宋体" w:cs="宋体"/>
          <w:b/>
          <w:bCs/>
          <w:color w:val="auto"/>
          <w:kern w:val="0"/>
          <w:highlight w:val="none"/>
        </w:rPr>
        <w:t>时间</w:t>
      </w:r>
      <w:bookmarkEnd w:id="41"/>
      <w:bookmarkEnd w:id="42"/>
      <w:bookmarkEnd w:id="43"/>
      <w:bookmarkStart w:id="44" w:name="_Toc46274292"/>
      <w:bookmarkStart w:id="45" w:name="_Toc46273976"/>
      <w:bookmarkStart w:id="46" w:name="_Toc55577018"/>
    </w:p>
    <w:p w14:paraId="4273255E">
      <w:pPr>
        <w:spacing w:line="360" w:lineRule="auto"/>
        <w:ind w:right="210" w:rightChars="100" w:firstLine="420" w:firstLineChars="200"/>
        <w:rPr>
          <w:rFonts w:ascii="宋体" w:hAnsi="宋体" w:cs="宋体"/>
          <w:bCs/>
          <w:color w:val="auto"/>
          <w:kern w:val="0"/>
          <w:highlight w:val="none"/>
        </w:rPr>
      </w:pPr>
      <w:r>
        <w:rPr>
          <w:rFonts w:hint="eastAsia" w:ascii="宋体" w:hAnsi="宋体" w:cs="宋体"/>
          <w:bCs/>
          <w:color w:val="auto"/>
          <w:kern w:val="0"/>
          <w:highlight w:val="none"/>
          <w:lang w:eastAsia="zh-CN"/>
        </w:rPr>
        <w:t>2026</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04</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10</w:t>
      </w:r>
      <w:r>
        <w:rPr>
          <w:rFonts w:ascii="宋体" w:hAnsi="宋体" w:cs="宋体"/>
          <w:bCs/>
          <w:color w:val="auto"/>
          <w:kern w:val="0"/>
          <w:highlight w:val="none"/>
        </w:rPr>
        <w:t>日至</w:t>
      </w:r>
      <w:r>
        <w:rPr>
          <w:rFonts w:hint="eastAsia" w:ascii="宋体" w:hAnsi="宋体" w:cs="宋体"/>
          <w:bCs/>
          <w:color w:val="auto"/>
          <w:kern w:val="0"/>
          <w:highlight w:val="none"/>
          <w:lang w:eastAsia="zh-CN"/>
        </w:rPr>
        <w:t>2026</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04</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27</w:t>
      </w:r>
      <w:r>
        <w:rPr>
          <w:rFonts w:ascii="宋体" w:hAnsi="宋体" w:cs="宋体"/>
          <w:bCs/>
          <w:color w:val="auto"/>
          <w:kern w:val="0"/>
          <w:highlight w:val="none"/>
        </w:rPr>
        <w:t>日</w:t>
      </w:r>
      <w:r>
        <w:rPr>
          <w:rFonts w:hint="eastAsia" w:ascii="宋体" w:hAnsi="宋体" w:cs="宋体"/>
          <w:bCs/>
          <w:color w:val="auto"/>
          <w:kern w:val="0"/>
          <w:highlight w:val="none"/>
          <w:lang w:val="en-US" w:eastAsia="zh-CN"/>
        </w:rPr>
        <w:t>下午14：00</w:t>
      </w:r>
      <w:r>
        <w:rPr>
          <w:rFonts w:ascii="宋体" w:hAnsi="宋体" w:cs="宋体"/>
          <w:bCs/>
          <w:color w:val="auto"/>
          <w:kern w:val="0"/>
          <w:highlight w:val="none"/>
        </w:rPr>
        <w:t>，每天上午9：00至11：30，下午13：30至17：00（北京时间，周末、法定节假日除外 ）</w:t>
      </w:r>
    </w:p>
    <w:p w14:paraId="34D95B77">
      <w:pPr>
        <w:spacing w:line="360" w:lineRule="auto"/>
        <w:ind w:right="210" w:rightChars="100" w:firstLine="422" w:firstLineChars="200"/>
        <w:rPr>
          <w:rFonts w:ascii="宋体" w:hAnsi="宋体" w:cs="宋体"/>
          <w:b/>
          <w:bCs/>
          <w:color w:val="auto"/>
          <w:kern w:val="0"/>
          <w:highlight w:val="none"/>
        </w:rPr>
      </w:pPr>
      <w:r>
        <w:rPr>
          <w:rFonts w:ascii="宋体" w:hAnsi="宋体" w:cs="宋体"/>
          <w:b/>
          <w:bCs/>
          <w:color w:val="auto"/>
          <w:kern w:val="0"/>
          <w:highlight w:val="none"/>
        </w:rPr>
        <w:t>3.</w:t>
      </w:r>
      <w:r>
        <w:rPr>
          <w:rFonts w:hint="eastAsia" w:ascii="宋体" w:hAnsi="宋体" w:cs="宋体"/>
          <w:b/>
          <w:bCs/>
          <w:color w:val="auto"/>
          <w:kern w:val="0"/>
          <w:highlight w:val="none"/>
        </w:rPr>
        <w:t>报名地点</w:t>
      </w:r>
      <w:bookmarkEnd w:id="44"/>
      <w:bookmarkEnd w:id="45"/>
      <w:bookmarkEnd w:id="46"/>
    </w:p>
    <w:p w14:paraId="02D53492">
      <w:pPr>
        <w:spacing w:line="360" w:lineRule="auto"/>
        <w:ind w:right="210" w:rightChars="100"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常州市钟楼区泽仁路9号一楼</w:t>
      </w:r>
      <w:r>
        <w:rPr>
          <w:rFonts w:hint="eastAsia" w:ascii="宋体" w:hAnsi="宋体" w:cs="宋体"/>
          <w:color w:val="auto"/>
          <w:highlight w:val="none"/>
          <w:lang w:val="en-US" w:eastAsia="zh-CN"/>
        </w:rPr>
        <w:t xml:space="preserve"> 江苏晋陵工程咨询有限公司</w:t>
      </w:r>
    </w:p>
    <w:p w14:paraId="742ABB6E">
      <w:pPr>
        <w:spacing w:line="360" w:lineRule="auto"/>
        <w:ind w:right="210" w:rightChars="100" w:firstLine="422" w:firstLineChars="200"/>
        <w:rPr>
          <w:rFonts w:ascii="宋体" w:hAnsi="宋体" w:cs="宋体"/>
          <w:b/>
          <w:color w:val="auto"/>
          <w:highlight w:val="none"/>
        </w:rPr>
      </w:pPr>
      <w:r>
        <w:rPr>
          <w:rFonts w:ascii="宋体" w:hAnsi="宋体" w:cs="宋体"/>
          <w:b/>
          <w:color w:val="auto"/>
          <w:highlight w:val="none"/>
        </w:rPr>
        <w:t>4.</w:t>
      </w:r>
      <w:r>
        <w:rPr>
          <w:rFonts w:hint="eastAsia" w:ascii="宋体" w:hAnsi="宋体" w:cs="宋体"/>
          <w:b/>
          <w:color w:val="auto"/>
          <w:highlight w:val="none"/>
        </w:rPr>
        <w:t>审查方式</w:t>
      </w:r>
    </w:p>
    <w:p w14:paraId="3BCBD3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（1）在规定时间内将资格审查所需各项资料递交至报名地点。</w:t>
      </w:r>
    </w:p>
    <w:p w14:paraId="19CC96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（2）以上所有资料资格审查时必须提供有效复印件二份，</w:t>
      </w:r>
      <w:r>
        <w:rPr>
          <w:rFonts w:hint="eastAsia" w:ascii="宋体" w:hAnsi="宋体" w:cs="宋体"/>
          <w:b/>
          <w:color w:val="auto"/>
          <w:highlight w:val="none"/>
          <w:lang w:val="en-US" w:eastAsia="zh-CN"/>
        </w:rPr>
        <w:t>电子版（U盘，原件扫描件）一份，</w:t>
      </w:r>
      <w:r>
        <w:rPr>
          <w:rFonts w:hint="eastAsia" w:ascii="宋体" w:hAnsi="宋体" w:cs="宋体"/>
          <w:b/>
          <w:color w:val="auto"/>
          <w:highlight w:val="none"/>
        </w:rPr>
        <w:t>复印件必须装订成册并加盖公章，</w:t>
      </w:r>
      <w:r>
        <w:rPr>
          <w:rFonts w:hint="eastAsia" w:ascii="宋体" w:hAnsi="宋体" w:cs="宋体"/>
          <w:b/>
          <w:color w:val="auto"/>
          <w:highlight w:val="none"/>
          <w:lang w:val="en-US" w:eastAsia="zh-CN"/>
        </w:rPr>
        <w:t>电子版资料须与纸质资料内容一致。</w:t>
      </w:r>
      <w:r>
        <w:rPr>
          <w:rFonts w:hint="eastAsia" w:ascii="宋体" w:hAnsi="宋体" w:cs="宋体"/>
          <w:b/>
          <w:color w:val="auto"/>
          <w:highlight w:val="none"/>
        </w:rPr>
        <w:t>申请人必须对其提供的资料的真实性负责。</w:t>
      </w:r>
    </w:p>
    <w:p w14:paraId="6D83B883">
      <w:pPr>
        <w:spacing w:line="360" w:lineRule="auto"/>
        <w:ind w:right="210" w:rightChars="100" w:firstLine="422" w:firstLineChars="200"/>
        <w:rPr>
          <w:rFonts w:hint="eastAsia" w:ascii="宋体" w:hAnsi="宋体" w:cs="宋体"/>
          <w:b/>
          <w:color w:val="auto"/>
          <w:highlight w:val="none"/>
        </w:rPr>
      </w:pPr>
      <w:r>
        <w:rPr>
          <w:rFonts w:hint="eastAsia" w:ascii="宋体" w:hAnsi="宋体" w:cs="宋体"/>
          <w:b/>
          <w:color w:val="auto"/>
          <w:highlight w:val="none"/>
        </w:rPr>
        <w:t>（3）如资格审查资料未提供或提供不全，在报名时间截止前可予以补充，报名时间截止后提供的资料不予接受。</w:t>
      </w:r>
    </w:p>
    <w:p w14:paraId="5F927458">
      <w:pPr>
        <w:spacing w:line="360" w:lineRule="auto"/>
        <w:ind w:right="210" w:rightChars="100" w:firstLine="422" w:firstLineChars="200"/>
        <w:rPr>
          <w:rFonts w:hint="default" w:ascii="宋体" w:hAnsi="宋体" w:eastAsia="宋体" w:cs="宋体"/>
          <w:b/>
          <w:color w:val="auto"/>
          <w:highlight w:val="none"/>
          <w:lang w:val="en-US" w:eastAsia="zh-CN"/>
        </w:rPr>
      </w:pPr>
      <w:r>
        <w:rPr>
          <w:rFonts w:hint="eastAsia" w:ascii="宋体" w:hAnsi="宋体" w:cs="宋体"/>
          <w:b/>
          <w:color w:val="auto"/>
          <w:highlight w:val="none"/>
          <w:lang w:eastAsia="zh-CN"/>
        </w:rPr>
        <w:t>（</w:t>
      </w:r>
      <w:r>
        <w:rPr>
          <w:rFonts w:hint="eastAsia" w:ascii="宋体" w:hAnsi="宋体" w:cs="宋体"/>
          <w:b/>
          <w:color w:val="auto"/>
          <w:highlight w:val="none"/>
          <w:lang w:val="en-US" w:eastAsia="zh-CN"/>
        </w:rPr>
        <w:t>4</w:t>
      </w:r>
      <w:r>
        <w:rPr>
          <w:rFonts w:hint="eastAsia" w:ascii="宋体" w:hAnsi="宋体" w:cs="宋体"/>
          <w:b/>
          <w:color w:val="auto"/>
          <w:highlight w:val="none"/>
          <w:lang w:eastAsia="zh-CN"/>
        </w:rPr>
        <w:t>）</w:t>
      </w:r>
      <w:r>
        <w:rPr>
          <w:rFonts w:hint="eastAsia" w:ascii="宋体" w:hAnsi="宋体" w:cs="宋体"/>
          <w:b/>
          <w:color w:val="auto"/>
          <w:highlight w:val="none"/>
          <w:lang w:val="en-US" w:eastAsia="zh-CN"/>
        </w:rPr>
        <w:t>审查时间、地点及审查人：2026年04月27</w:t>
      </w:r>
      <w:bookmarkStart w:id="53" w:name="_GoBack"/>
      <w:bookmarkEnd w:id="53"/>
      <w:r>
        <w:rPr>
          <w:rFonts w:hint="eastAsia" w:ascii="宋体" w:hAnsi="宋体" w:cs="宋体"/>
          <w:b/>
          <w:color w:val="auto"/>
          <w:highlight w:val="none"/>
          <w:lang w:val="en-US" w:eastAsia="zh-CN"/>
        </w:rPr>
        <w:t>日14：00，常州市钟楼区泽仁路9号一楼评标室，由招标代理机构组织评审专家集中评审。</w:t>
      </w:r>
    </w:p>
    <w:p w14:paraId="6216FBDC">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w:t>
      </w:r>
      <w:r>
        <w:rPr>
          <w:rFonts w:hint="eastAsia" w:ascii="宋体" w:hAnsi="宋体" w:cs="宋体"/>
          <w:b/>
          <w:color w:val="auto"/>
          <w:highlight w:val="none"/>
          <w:lang w:val="en-US" w:eastAsia="zh-CN"/>
        </w:rPr>
        <w:t>5</w:t>
      </w:r>
      <w:r>
        <w:rPr>
          <w:rFonts w:hint="eastAsia" w:ascii="宋体" w:hAnsi="宋体" w:cs="宋体"/>
          <w:b/>
          <w:color w:val="auto"/>
          <w:highlight w:val="none"/>
        </w:rPr>
        <w:t>）审核合格后该申请人即入选</w:t>
      </w:r>
      <w:r>
        <w:rPr>
          <w:rFonts w:hint="eastAsia" w:ascii="宋体" w:hAnsi="宋体" w:cs="宋体"/>
          <w:b/>
          <w:bCs/>
          <w:color w:val="auto"/>
          <w:highlight w:val="none"/>
          <w:lang w:eastAsia="zh-CN"/>
        </w:rPr>
        <w:t>常州市城市照明工程有限公司2026轮次景观灯具供应商</w:t>
      </w:r>
      <w:r>
        <w:rPr>
          <w:rFonts w:hint="eastAsia" w:ascii="宋体" w:hAnsi="宋体" w:cs="宋体"/>
          <w:b/>
          <w:bCs/>
          <w:color w:val="auto"/>
          <w:highlight w:val="none"/>
        </w:rPr>
        <w:t>初步筛选库，具备参与后续正式入围资格。</w:t>
      </w:r>
    </w:p>
    <w:p w14:paraId="215B167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highlight w:val="none"/>
        </w:rPr>
        <w:t>四、</w:t>
      </w:r>
      <w:bookmarkEnd w:id="34"/>
      <w:bookmarkEnd w:id="35"/>
      <w:bookmarkEnd w:id="36"/>
      <w:bookmarkEnd w:id="37"/>
      <w:bookmarkEnd w:id="38"/>
      <w:bookmarkEnd w:id="39"/>
      <w:bookmarkEnd w:id="40"/>
      <w:bookmarkStart w:id="47" w:name="_Toc46274295"/>
      <w:bookmarkStart w:id="48" w:name="_Toc55577021"/>
      <w:bookmarkStart w:id="49" w:name="_Toc35393626"/>
      <w:bookmarkStart w:id="50" w:name="_Toc46273979"/>
      <w:bookmarkStart w:id="51" w:name="_Toc35393795"/>
      <w:r>
        <w:rPr>
          <w:rFonts w:hint="eastAsia" w:ascii="宋体" w:hAnsi="宋体" w:cs="宋体"/>
          <w:color w:val="auto"/>
          <w:kern w:val="0"/>
          <w:highlight w:val="none"/>
        </w:rPr>
        <w:t>其他补充事宜</w:t>
      </w:r>
      <w:bookmarkEnd w:id="47"/>
      <w:bookmarkEnd w:id="48"/>
      <w:bookmarkEnd w:id="49"/>
      <w:bookmarkEnd w:id="50"/>
      <w:bookmarkEnd w:id="51"/>
    </w:p>
    <w:p w14:paraId="168DF89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1.澄清及答疑</w:t>
      </w:r>
    </w:p>
    <w:p w14:paraId="4F835CD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（1）申请人对招募公告如有疑问，请在报名期间以书面方式向江苏晋陵工程咨询有限公司提出。</w:t>
      </w:r>
    </w:p>
    <w:p w14:paraId="2C559E79">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（2）有关本次招募公告若存在变更或修改，招募人将通过补充或更正形式在网站上发布，因未能及时了解相关最新信息所引起的响应失误责任由供应商自负。</w:t>
      </w:r>
    </w:p>
    <w:p w14:paraId="7E46559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kern w:val="0"/>
          <w:highlight w:val="none"/>
        </w:rPr>
        <w:t>2</w:t>
      </w:r>
      <w:r>
        <w:rPr>
          <w:rFonts w:ascii="宋体" w:hAnsi="宋体" w:cs="宋体"/>
          <w:color w:val="auto"/>
          <w:kern w:val="0"/>
          <w:highlight w:val="none"/>
        </w:rPr>
        <w:t>.</w:t>
      </w:r>
      <w:r>
        <w:rPr>
          <w:rFonts w:hint="eastAsia" w:ascii="宋体" w:hAnsi="宋体" w:cs="宋体"/>
          <w:color w:val="auto"/>
          <w:highlight w:val="none"/>
        </w:rPr>
        <w:t>不允许挂靠，提交资料中如有虚假信息，一经发现，招募人将有权禁止相关供应商参加</w:t>
      </w:r>
      <w:r>
        <w:rPr>
          <w:rFonts w:hint="eastAsia" w:ascii="宋体" w:hAnsi="宋体" w:cs="宋体"/>
          <w:color w:val="auto"/>
          <w:highlight w:val="none"/>
          <w:lang w:val="en-US" w:eastAsia="zh-CN"/>
        </w:rPr>
        <w:t>公司</w:t>
      </w:r>
      <w:r>
        <w:rPr>
          <w:rFonts w:hint="eastAsia" w:ascii="宋体" w:hAnsi="宋体" w:cs="宋体"/>
          <w:color w:val="auto"/>
          <w:highlight w:val="none"/>
        </w:rPr>
        <w:t>后续项目。</w:t>
      </w:r>
    </w:p>
    <w:p w14:paraId="2D000582">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五、对本次招募提出询问，请按以下方式联系。</w:t>
      </w:r>
    </w:p>
    <w:p w14:paraId="61180028">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1.招募人信息</w:t>
      </w:r>
    </w:p>
    <w:p w14:paraId="1E68CD0E">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w:t>
      </w:r>
      <w:r>
        <w:rPr>
          <w:rFonts w:ascii="宋体" w:hAnsi="宋体" w:cs="宋体"/>
          <w:color w:val="auto"/>
          <w:kern w:val="0"/>
          <w:highlight w:val="none"/>
        </w:rPr>
        <w:t xml:space="preserve">  </w:t>
      </w:r>
      <w:r>
        <w:rPr>
          <w:rFonts w:hint="eastAsia" w:ascii="宋体" w:hAnsi="宋体" w:cs="宋体"/>
          <w:color w:val="auto"/>
          <w:kern w:val="0"/>
          <w:highlight w:val="none"/>
        </w:rPr>
        <w:t xml:space="preserve"> 称：常州市城市照明工程有限公司 </w:t>
      </w:r>
    </w:p>
    <w:p w14:paraId="60893BE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w:t>
      </w:r>
      <w:r>
        <w:rPr>
          <w:rFonts w:ascii="宋体" w:hAnsi="宋体" w:cs="宋体"/>
          <w:color w:val="auto"/>
          <w:kern w:val="0"/>
          <w:highlight w:val="none"/>
        </w:rPr>
        <w:t xml:space="preserve">   </w:t>
      </w:r>
      <w:r>
        <w:rPr>
          <w:rFonts w:hint="eastAsia" w:ascii="宋体" w:hAnsi="宋体" w:cs="宋体"/>
          <w:color w:val="auto"/>
          <w:kern w:val="0"/>
          <w:highlight w:val="none"/>
        </w:rPr>
        <w:t>址：常州市河海西路</w:t>
      </w:r>
      <w:r>
        <w:rPr>
          <w:rFonts w:hint="eastAsia" w:ascii="宋体" w:hAnsi="宋体" w:cs="宋体"/>
          <w:color w:val="auto"/>
          <w:kern w:val="0"/>
          <w:highlight w:val="none"/>
          <w:lang w:val="en-US" w:eastAsia="zh-CN"/>
        </w:rPr>
        <w:t>520</w:t>
      </w:r>
      <w:r>
        <w:rPr>
          <w:rFonts w:hint="eastAsia" w:ascii="宋体" w:hAnsi="宋体" w:cs="宋体"/>
          <w:color w:val="auto"/>
          <w:kern w:val="0"/>
          <w:highlight w:val="none"/>
        </w:rPr>
        <w:t>号</w:t>
      </w:r>
    </w:p>
    <w:p w14:paraId="5852544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2.招标代理机构信息 </w:t>
      </w:r>
    </w:p>
    <w:p w14:paraId="02C7A5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称：江苏晋陵工程咨询有限公司 </w:t>
      </w:r>
    </w:p>
    <w:p w14:paraId="575EA913">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址：常州市钟楼区泽仁路9号一楼 </w:t>
      </w:r>
    </w:p>
    <w:p w14:paraId="163239F0">
      <w:pPr>
        <w:spacing w:line="360" w:lineRule="auto"/>
        <w:ind w:right="210" w:rightChars="100" w:firstLine="420" w:firstLineChars="20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联</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系</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人： </w:t>
      </w:r>
      <w:r>
        <w:rPr>
          <w:rFonts w:hint="eastAsia" w:ascii="宋体" w:hAnsi="宋体" w:cs="宋体"/>
          <w:color w:val="auto"/>
          <w:kern w:val="0"/>
          <w:highlight w:val="none"/>
          <w:lang w:val="en-US" w:eastAsia="zh-CN"/>
        </w:rPr>
        <w:t>严工</w:t>
      </w:r>
    </w:p>
    <w:p w14:paraId="71110F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联系方式：</w:t>
      </w:r>
      <w:r>
        <w:rPr>
          <w:rFonts w:hint="eastAsia" w:ascii="宋体" w:hAnsi="宋体" w:cs="宋体"/>
          <w:color w:val="auto"/>
          <w:kern w:val="0"/>
          <w:highlight w:val="none"/>
          <w:lang w:val="en-US" w:eastAsia="zh-CN"/>
        </w:rPr>
        <w:t>0519-88132899/18512553350</w:t>
      </w:r>
      <w:r>
        <w:rPr>
          <w:rFonts w:hint="eastAsia" w:ascii="宋体" w:hAnsi="宋体" w:cs="宋体"/>
          <w:color w:val="auto"/>
          <w:kern w:val="0"/>
          <w:highlight w:val="none"/>
        </w:rPr>
        <w:t xml:space="preserve"> </w:t>
      </w:r>
    </w:p>
    <w:p w14:paraId="64318EBF">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网</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址：http://js-jlzx.com/ </w:t>
      </w:r>
    </w:p>
    <w:p w14:paraId="419E7A3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邮  箱：jsjlgczx@163.com</w:t>
      </w:r>
      <w:r>
        <w:rPr>
          <w:rFonts w:hint="eastAsia"/>
          <w:color w:val="auto"/>
          <w:highlight w:val="none"/>
        </w:rPr>
        <w:t xml:space="preserve"> </w:t>
      </w:r>
    </w:p>
    <w:bookmarkEnd w:id="4"/>
    <w:p w14:paraId="216F9A96">
      <w:pPr>
        <w:pStyle w:val="2"/>
        <w:rPr>
          <w:color w:val="auto"/>
          <w:highlight w:val="none"/>
        </w:rPr>
      </w:pPr>
    </w:p>
    <w:p w14:paraId="537722B6">
      <w:pPr>
        <w:rPr>
          <w:color w:val="auto"/>
          <w:highlight w:val="none"/>
        </w:rPr>
      </w:pPr>
    </w:p>
    <w:p w14:paraId="724C6958">
      <w:pPr>
        <w:pStyle w:val="2"/>
        <w:rPr>
          <w:color w:val="auto"/>
          <w:highlight w:val="none"/>
        </w:rPr>
      </w:pPr>
    </w:p>
    <w:p w14:paraId="37890DDC">
      <w:pPr>
        <w:rPr>
          <w:color w:val="auto"/>
          <w:highlight w:val="none"/>
        </w:rPr>
      </w:pPr>
    </w:p>
    <w:bookmarkEnd w:id="5"/>
    <w:bookmarkEnd w:id="14"/>
    <w:p w14:paraId="083F4E71">
      <w:pPr>
        <w:rPr>
          <w:color w:val="auto"/>
          <w:highlight w:val="none"/>
        </w:rPr>
      </w:pPr>
      <w:r>
        <w:rPr>
          <w:color w:val="auto"/>
          <w:highlight w:val="none"/>
        </w:rPr>
        <w:br w:type="page"/>
      </w:r>
    </w:p>
    <w:tbl>
      <w:tblPr>
        <w:tblStyle w:val="7"/>
        <w:tblW w:w="9613" w:type="dxa"/>
        <w:jc w:val="center"/>
        <w:tblLayout w:type="fixed"/>
        <w:tblCellMar>
          <w:top w:w="0" w:type="dxa"/>
          <w:left w:w="108" w:type="dxa"/>
          <w:bottom w:w="0" w:type="dxa"/>
          <w:right w:w="108" w:type="dxa"/>
        </w:tblCellMar>
      </w:tblPr>
      <w:tblGrid>
        <w:gridCol w:w="2780"/>
        <w:gridCol w:w="6833"/>
      </w:tblGrid>
      <w:tr w14:paraId="270C51D9">
        <w:trPr>
          <w:trHeight w:val="540" w:hRule="atLeast"/>
          <w:jc w:val="center"/>
        </w:trPr>
        <w:tc>
          <w:tcPr>
            <w:tcW w:w="9613" w:type="dxa"/>
            <w:gridSpan w:val="2"/>
            <w:tcBorders>
              <w:top w:val="nil"/>
              <w:left w:val="nil"/>
              <w:bottom w:val="single" w:color="auto" w:sz="4" w:space="0"/>
              <w:right w:val="nil"/>
            </w:tcBorders>
            <w:vAlign w:val="center"/>
          </w:tcPr>
          <w:p w14:paraId="75B268B7">
            <w:pPr>
              <w:jc w:val="left"/>
              <w:rPr>
                <w:rFonts w:ascii="宋体" w:hAnsi="宋体" w:cs="宋体"/>
                <w:b/>
                <w:bCs/>
                <w:color w:val="auto"/>
                <w:sz w:val="28"/>
                <w:szCs w:val="22"/>
                <w:highlight w:val="none"/>
              </w:rPr>
            </w:pPr>
            <w:r>
              <w:rPr>
                <w:rFonts w:hint="eastAsia" w:ascii="宋体" w:hAnsi="宋体" w:cs="宋体"/>
                <w:b/>
                <w:bCs/>
                <w:color w:val="auto"/>
                <w:sz w:val="28"/>
                <w:szCs w:val="22"/>
                <w:highlight w:val="none"/>
              </w:rPr>
              <w:t>附件1</w:t>
            </w:r>
          </w:p>
          <w:p w14:paraId="2F12C685">
            <w:pPr>
              <w:jc w:val="center"/>
              <w:rPr>
                <w:rFonts w:ascii="宋体" w:hAnsi="宋体" w:cs="宋体"/>
                <w:b/>
                <w:color w:val="auto"/>
                <w:sz w:val="32"/>
                <w:szCs w:val="32"/>
                <w:highlight w:val="none"/>
              </w:rPr>
            </w:pPr>
            <w:r>
              <w:rPr>
                <w:rFonts w:hint="eastAsia" w:ascii="宋体" w:hAnsi="宋体" w:cs="宋体"/>
                <w:b/>
                <w:bCs/>
                <w:color w:val="auto"/>
                <w:sz w:val="28"/>
                <w:szCs w:val="22"/>
                <w:highlight w:val="none"/>
              </w:rPr>
              <w:t>报 名 申 请 表</w:t>
            </w:r>
          </w:p>
        </w:tc>
      </w:tr>
      <w:tr w14:paraId="5E588817">
        <w:tblPrEx>
          <w:tblCellMar>
            <w:top w:w="0" w:type="dxa"/>
            <w:left w:w="108" w:type="dxa"/>
            <w:bottom w:w="0" w:type="dxa"/>
            <w:right w:w="108" w:type="dxa"/>
          </w:tblCellMar>
        </w:tblPrEx>
        <w:trPr>
          <w:trHeight w:val="586" w:hRule="atLeast"/>
          <w:jc w:val="center"/>
        </w:trPr>
        <w:tc>
          <w:tcPr>
            <w:tcW w:w="2780" w:type="dxa"/>
            <w:tcBorders>
              <w:top w:val="nil"/>
              <w:left w:val="single" w:color="auto" w:sz="4" w:space="0"/>
              <w:bottom w:val="single" w:color="auto" w:sz="4" w:space="0"/>
              <w:right w:val="single" w:color="auto" w:sz="4" w:space="0"/>
            </w:tcBorders>
            <w:vAlign w:val="center"/>
          </w:tcPr>
          <w:p w14:paraId="34E7F656">
            <w:pPr>
              <w:jc w:val="center"/>
              <w:rPr>
                <w:rFonts w:ascii="宋体" w:hAnsi="宋体" w:cs="宋体"/>
                <w:color w:val="auto"/>
                <w:sz w:val="21"/>
                <w:szCs w:val="21"/>
                <w:highlight w:val="none"/>
              </w:rPr>
            </w:pPr>
            <w:r>
              <w:rPr>
                <w:rFonts w:hint="eastAsia" w:ascii="宋体" w:hAnsi="宋体" w:cs="宋体"/>
                <w:color w:val="auto"/>
                <w:sz w:val="21"/>
                <w:szCs w:val="21"/>
                <w:highlight w:val="none"/>
              </w:rPr>
              <w:t>招募单位</w:t>
            </w:r>
          </w:p>
        </w:tc>
        <w:tc>
          <w:tcPr>
            <w:tcW w:w="6833" w:type="dxa"/>
            <w:tcBorders>
              <w:top w:val="nil"/>
              <w:left w:val="nil"/>
              <w:bottom w:val="single" w:color="auto" w:sz="4" w:space="0"/>
              <w:right w:val="single" w:color="auto" w:sz="4" w:space="0"/>
            </w:tcBorders>
            <w:vAlign w:val="center"/>
          </w:tcPr>
          <w:p w14:paraId="37B91383">
            <w:pPr>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常州市城市照明工程有限公司</w:t>
            </w:r>
          </w:p>
        </w:tc>
      </w:tr>
      <w:tr w14:paraId="0578ED94">
        <w:tblPrEx>
          <w:tblCellMar>
            <w:top w:w="0" w:type="dxa"/>
            <w:left w:w="108" w:type="dxa"/>
            <w:bottom w:w="0" w:type="dxa"/>
            <w:right w:w="108" w:type="dxa"/>
          </w:tblCellMar>
        </w:tblPrEx>
        <w:trPr>
          <w:trHeight w:val="586" w:hRule="atLeast"/>
          <w:jc w:val="center"/>
        </w:trPr>
        <w:tc>
          <w:tcPr>
            <w:tcW w:w="2780" w:type="dxa"/>
            <w:tcBorders>
              <w:top w:val="nil"/>
              <w:left w:val="single" w:color="auto" w:sz="4" w:space="0"/>
              <w:bottom w:val="single" w:color="auto" w:sz="4" w:space="0"/>
              <w:right w:val="single" w:color="auto" w:sz="4" w:space="0"/>
            </w:tcBorders>
            <w:vAlign w:val="center"/>
          </w:tcPr>
          <w:p w14:paraId="3417D0D4">
            <w:pPr>
              <w:jc w:val="center"/>
              <w:rPr>
                <w:rFonts w:ascii="宋体" w:hAnsi="宋体" w:cs="宋体"/>
                <w:color w:val="auto"/>
                <w:sz w:val="21"/>
                <w:szCs w:val="21"/>
                <w:highlight w:val="none"/>
              </w:rPr>
            </w:pPr>
            <w:r>
              <w:rPr>
                <w:rFonts w:hint="eastAsia" w:ascii="宋体" w:hAnsi="宋体" w:cs="宋体"/>
                <w:color w:val="auto"/>
                <w:sz w:val="21"/>
                <w:szCs w:val="21"/>
                <w:highlight w:val="none"/>
              </w:rPr>
              <w:t>项目编号</w:t>
            </w:r>
          </w:p>
        </w:tc>
        <w:tc>
          <w:tcPr>
            <w:tcW w:w="6833" w:type="dxa"/>
            <w:tcBorders>
              <w:top w:val="nil"/>
              <w:left w:val="nil"/>
              <w:bottom w:val="single" w:color="auto" w:sz="4" w:space="0"/>
              <w:right w:val="single" w:color="auto" w:sz="4" w:space="0"/>
            </w:tcBorders>
            <w:vAlign w:val="center"/>
          </w:tcPr>
          <w:p w14:paraId="77861721">
            <w:pPr>
              <w:jc w:val="center"/>
              <w:rPr>
                <w:rFonts w:ascii="宋体" w:hAnsi="宋体" w:cs="宋体"/>
                <w:color w:val="auto"/>
                <w:sz w:val="21"/>
                <w:szCs w:val="21"/>
                <w:highlight w:val="none"/>
              </w:rPr>
            </w:pPr>
            <w:r>
              <w:rPr>
                <w:rFonts w:hint="eastAsia" w:ascii="宋体" w:hAnsi="宋体" w:cs="宋体"/>
                <w:color w:val="auto"/>
                <w:sz w:val="21"/>
                <w:szCs w:val="21"/>
                <w:highlight w:val="none"/>
                <w:lang w:eastAsia="zh-CN"/>
              </w:rPr>
              <w:t>照明集采2026001</w:t>
            </w:r>
            <w:r>
              <w:rPr>
                <w:rFonts w:hint="eastAsia" w:ascii="宋体" w:hAnsi="宋体" w:cs="宋体"/>
                <w:color w:val="auto"/>
                <w:sz w:val="21"/>
                <w:szCs w:val="21"/>
                <w:highlight w:val="none"/>
              </w:rPr>
              <w:t>　</w:t>
            </w:r>
          </w:p>
        </w:tc>
      </w:tr>
      <w:tr w14:paraId="75322877">
        <w:tblPrEx>
          <w:tblCellMar>
            <w:top w:w="0" w:type="dxa"/>
            <w:left w:w="108" w:type="dxa"/>
            <w:bottom w:w="0" w:type="dxa"/>
            <w:right w:w="108" w:type="dxa"/>
          </w:tblCellMar>
        </w:tblPrEx>
        <w:trPr>
          <w:trHeight w:val="586" w:hRule="atLeast"/>
          <w:jc w:val="center"/>
        </w:trPr>
        <w:tc>
          <w:tcPr>
            <w:tcW w:w="2780" w:type="dxa"/>
            <w:tcBorders>
              <w:top w:val="nil"/>
              <w:left w:val="single" w:color="auto" w:sz="4" w:space="0"/>
              <w:bottom w:val="single" w:color="auto" w:sz="4" w:space="0"/>
              <w:right w:val="single" w:color="auto" w:sz="4" w:space="0"/>
            </w:tcBorders>
            <w:vAlign w:val="center"/>
          </w:tcPr>
          <w:p w14:paraId="2554FCDE">
            <w:pPr>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6833" w:type="dxa"/>
            <w:tcBorders>
              <w:top w:val="nil"/>
              <w:left w:val="nil"/>
              <w:bottom w:val="single" w:color="auto" w:sz="4" w:space="0"/>
              <w:right w:val="single" w:color="auto" w:sz="4" w:space="0"/>
            </w:tcBorders>
            <w:vAlign w:val="center"/>
          </w:tcPr>
          <w:p w14:paraId="5F75CC13">
            <w:pPr>
              <w:jc w:val="center"/>
              <w:rPr>
                <w:rFonts w:ascii="宋体" w:hAnsi="宋体" w:cs="宋体"/>
                <w:color w:val="auto"/>
                <w:sz w:val="21"/>
                <w:szCs w:val="21"/>
                <w:highlight w:val="none"/>
              </w:rPr>
            </w:pPr>
            <w:r>
              <w:rPr>
                <w:rFonts w:hint="eastAsia" w:ascii="宋体" w:hAnsi="宋体" w:cs="宋体"/>
                <w:bCs w:val="0"/>
                <w:color w:val="auto"/>
                <w:spacing w:val="0"/>
                <w:sz w:val="21"/>
                <w:szCs w:val="21"/>
                <w:highlight w:val="none"/>
                <w:lang w:eastAsia="zh-CN"/>
              </w:rPr>
              <w:t>常州市城市照明工程有限公司2026轮次景观灯具供应商</w:t>
            </w:r>
            <w:r>
              <w:rPr>
                <w:rFonts w:hint="eastAsia" w:ascii="宋体" w:hAnsi="宋体" w:cs="宋体"/>
                <w:bCs w:val="0"/>
                <w:color w:val="auto"/>
                <w:spacing w:val="0"/>
                <w:sz w:val="21"/>
                <w:szCs w:val="21"/>
                <w:highlight w:val="none"/>
              </w:rPr>
              <w:t>初筛</w:t>
            </w:r>
            <w:r>
              <w:rPr>
                <w:rFonts w:hint="eastAsia" w:ascii="宋体" w:hAnsi="宋体" w:cs="宋体"/>
                <w:color w:val="auto"/>
                <w:sz w:val="21"/>
                <w:szCs w:val="21"/>
                <w:highlight w:val="none"/>
              </w:rPr>
              <w:t>　</w:t>
            </w:r>
          </w:p>
        </w:tc>
      </w:tr>
      <w:tr w14:paraId="3164A085">
        <w:tblPrEx>
          <w:tblCellMar>
            <w:top w:w="0" w:type="dxa"/>
            <w:left w:w="108" w:type="dxa"/>
            <w:bottom w:w="0" w:type="dxa"/>
            <w:right w:w="108" w:type="dxa"/>
          </w:tblCellMar>
        </w:tblPrEx>
        <w:trPr>
          <w:trHeight w:val="586" w:hRule="atLeast"/>
          <w:jc w:val="center"/>
        </w:trPr>
        <w:tc>
          <w:tcPr>
            <w:tcW w:w="9613" w:type="dxa"/>
            <w:gridSpan w:val="2"/>
            <w:tcBorders>
              <w:top w:val="single" w:color="auto" w:sz="4" w:space="0"/>
              <w:left w:val="single" w:color="auto" w:sz="4" w:space="0"/>
              <w:bottom w:val="single" w:color="auto" w:sz="4" w:space="0"/>
              <w:right w:val="single" w:color="000000" w:sz="4" w:space="0"/>
            </w:tcBorders>
            <w:vAlign w:val="center"/>
          </w:tcPr>
          <w:p w14:paraId="017578F3">
            <w:pPr>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供应商报名情况</w:t>
            </w:r>
          </w:p>
        </w:tc>
      </w:tr>
      <w:tr w14:paraId="044451C0">
        <w:tblPrEx>
          <w:tblCellMar>
            <w:top w:w="0" w:type="dxa"/>
            <w:left w:w="108" w:type="dxa"/>
            <w:bottom w:w="0" w:type="dxa"/>
            <w:right w:w="108" w:type="dxa"/>
          </w:tblCellMar>
        </w:tblPrEx>
        <w:trPr>
          <w:trHeight w:val="586" w:hRule="atLeast"/>
          <w:jc w:val="center"/>
        </w:trPr>
        <w:tc>
          <w:tcPr>
            <w:tcW w:w="2780" w:type="dxa"/>
            <w:tcBorders>
              <w:top w:val="nil"/>
              <w:left w:val="single" w:color="auto" w:sz="4" w:space="0"/>
              <w:bottom w:val="single" w:color="auto" w:sz="4" w:space="0"/>
              <w:right w:val="single" w:color="auto" w:sz="4" w:space="0"/>
            </w:tcBorders>
            <w:vAlign w:val="center"/>
          </w:tcPr>
          <w:p w14:paraId="4BC0047D">
            <w:pPr>
              <w:jc w:val="center"/>
              <w:rPr>
                <w:rFonts w:ascii="宋体" w:hAnsi="宋体" w:cs="宋体"/>
                <w:color w:val="auto"/>
                <w:sz w:val="21"/>
                <w:szCs w:val="21"/>
                <w:highlight w:val="none"/>
              </w:rPr>
            </w:pPr>
            <w:r>
              <w:rPr>
                <w:rFonts w:hint="eastAsia" w:ascii="宋体" w:hAnsi="宋体" w:cs="宋体"/>
                <w:color w:val="auto"/>
                <w:sz w:val="21"/>
                <w:szCs w:val="21"/>
                <w:highlight w:val="none"/>
              </w:rPr>
              <w:t>供应商名称（盖章）</w:t>
            </w:r>
          </w:p>
        </w:tc>
        <w:tc>
          <w:tcPr>
            <w:tcW w:w="6833" w:type="dxa"/>
            <w:tcBorders>
              <w:top w:val="nil"/>
              <w:left w:val="nil"/>
              <w:bottom w:val="single" w:color="auto" w:sz="4" w:space="0"/>
              <w:right w:val="single" w:color="auto" w:sz="4" w:space="0"/>
            </w:tcBorders>
            <w:vAlign w:val="center"/>
          </w:tcPr>
          <w:p w14:paraId="007986C4">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434A9E03">
        <w:tblPrEx>
          <w:tblCellMar>
            <w:top w:w="0" w:type="dxa"/>
            <w:left w:w="108" w:type="dxa"/>
            <w:bottom w:w="0" w:type="dxa"/>
            <w:right w:w="108" w:type="dxa"/>
          </w:tblCellMar>
        </w:tblPrEx>
        <w:trPr>
          <w:trHeight w:val="586" w:hRule="atLeast"/>
          <w:jc w:val="center"/>
        </w:trPr>
        <w:tc>
          <w:tcPr>
            <w:tcW w:w="2780" w:type="dxa"/>
            <w:tcBorders>
              <w:top w:val="nil"/>
              <w:left w:val="single" w:color="auto" w:sz="4" w:space="0"/>
              <w:bottom w:val="single" w:color="auto" w:sz="4" w:space="0"/>
              <w:right w:val="single" w:color="auto" w:sz="4" w:space="0"/>
            </w:tcBorders>
            <w:vAlign w:val="center"/>
          </w:tcPr>
          <w:p w14:paraId="1C7E4DE3">
            <w:pPr>
              <w:jc w:val="center"/>
              <w:rPr>
                <w:rFonts w:ascii="宋体" w:hAnsi="宋体" w:cs="宋体"/>
                <w:color w:val="auto"/>
                <w:sz w:val="21"/>
                <w:szCs w:val="21"/>
                <w:highlight w:val="none"/>
              </w:rPr>
            </w:pPr>
            <w:r>
              <w:rPr>
                <w:rFonts w:hint="eastAsia" w:ascii="宋体" w:hAnsi="宋体" w:cs="宋体"/>
                <w:color w:val="auto"/>
                <w:sz w:val="21"/>
                <w:szCs w:val="21"/>
                <w:highlight w:val="none"/>
              </w:rPr>
              <w:t>经营范围</w:t>
            </w:r>
          </w:p>
        </w:tc>
        <w:tc>
          <w:tcPr>
            <w:tcW w:w="6833" w:type="dxa"/>
            <w:tcBorders>
              <w:top w:val="nil"/>
              <w:left w:val="nil"/>
              <w:bottom w:val="single" w:color="auto" w:sz="4" w:space="0"/>
              <w:right w:val="single" w:color="auto" w:sz="4" w:space="0"/>
            </w:tcBorders>
            <w:vAlign w:val="center"/>
          </w:tcPr>
          <w:p w14:paraId="055970B1">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29325CB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1652092">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拟投</w:t>
            </w:r>
            <w:r>
              <w:rPr>
                <w:rFonts w:hint="eastAsia" w:ascii="宋体" w:hAnsi="宋体" w:cs="宋体"/>
                <w:color w:val="auto"/>
                <w:sz w:val="21"/>
                <w:szCs w:val="21"/>
                <w:highlight w:val="none"/>
                <w:lang w:val="en-US" w:eastAsia="zh-CN"/>
              </w:rPr>
              <w:t>标包及</w:t>
            </w:r>
            <w:r>
              <w:rPr>
                <w:rFonts w:hint="eastAsia" w:ascii="宋体" w:hAnsi="宋体" w:cs="宋体"/>
                <w:color w:val="auto"/>
                <w:sz w:val="21"/>
                <w:szCs w:val="21"/>
                <w:highlight w:val="none"/>
              </w:rPr>
              <w:t>品牌</w:t>
            </w:r>
          </w:p>
        </w:tc>
        <w:tc>
          <w:tcPr>
            <w:tcW w:w="6833" w:type="dxa"/>
            <w:tcBorders>
              <w:top w:val="nil"/>
              <w:left w:val="nil"/>
              <w:bottom w:val="single" w:color="auto" w:sz="4" w:space="0"/>
              <w:right w:val="single" w:color="auto" w:sz="4" w:space="0"/>
            </w:tcBorders>
            <w:vAlign w:val="center"/>
          </w:tcPr>
          <w:p w14:paraId="218DB1D1">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cs="宋体"/>
                <w:color w:val="auto"/>
                <w:sz w:val="21"/>
                <w:szCs w:val="21"/>
                <w:highlight w:val="none"/>
                <w:u w:val="none"/>
                <w:lang w:val="en-US" w:eastAsia="zh-CN"/>
              </w:rPr>
            </w:pPr>
            <w:r>
              <w:rPr>
                <w:rFonts w:ascii="宋体" w:hAnsi="宋体" w:cs="宋体"/>
                <w:color w:val="auto"/>
                <w:sz w:val="21"/>
                <w:szCs w:val="21"/>
                <w:highlight w:val="none"/>
              </w:rPr>
              <w:sym w:font="Wingdings 2" w:char="00A3"/>
            </w:r>
            <w:r>
              <w:rPr>
                <w:rFonts w:hint="eastAsia" w:ascii="宋体" w:hAnsi="宋体" w:cs="宋体"/>
                <w:color w:val="auto"/>
                <w:sz w:val="21"/>
                <w:szCs w:val="21"/>
                <w:highlight w:val="none"/>
                <w:lang w:val="en-US" w:eastAsia="zh-CN"/>
              </w:rPr>
              <w:t>包1；品牌：</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p>
          <w:p w14:paraId="45840E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u w:val="none"/>
                <w:lang w:val="en-US" w:eastAsia="zh-CN"/>
              </w:rPr>
            </w:pPr>
            <w:r>
              <w:rPr>
                <w:rFonts w:ascii="宋体" w:hAnsi="宋体" w:cs="宋体"/>
                <w:color w:val="auto"/>
                <w:sz w:val="21"/>
                <w:szCs w:val="21"/>
                <w:highlight w:val="none"/>
              </w:rPr>
              <w:sym w:font="Wingdings 2" w:char="00A3"/>
            </w:r>
            <w:r>
              <w:rPr>
                <w:rFonts w:hint="eastAsia" w:ascii="宋体" w:hAnsi="宋体" w:cs="宋体"/>
                <w:color w:val="auto"/>
                <w:sz w:val="21"/>
                <w:szCs w:val="21"/>
                <w:highlight w:val="none"/>
                <w:lang w:val="en-US" w:eastAsia="zh-CN"/>
              </w:rPr>
              <w:t>包2；品牌：</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p>
          <w:p w14:paraId="145CDD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u w:val="none"/>
                <w:lang w:val="en-US" w:eastAsia="zh-CN"/>
              </w:rPr>
            </w:pPr>
            <w:r>
              <w:rPr>
                <w:rFonts w:ascii="宋体" w:hAnsi="宋体" w:cs="宋体"/>
                <w:color w:val="auto"/>
                <w:sz w:val="21"/>
                <w:szCs w:val="21"/>
                <w:highlight w:val="none"/>
              </w:rPr>
              <w:sym w:font="Wingdings 2" w:char="00A3"/>
            </w:r>
            <w:r>
              <w:rPr>
                <w:rFonts w:hint="eastAsia" w:ascii="宋体" w:hAnsi="宋体" w:cs="宋体"/>
                <w:color w:val="auto"/>
                <w:sz w:val="21"/>
                <w:szCs w:val="21"/>
                <w:highlight w:val="none"/>
                <w:lang w:val="en-US" w:eastAsia="zh-CN"/>
              </w:rPr>
              <w:t>包3；品牌：</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p>
          <w:p w14:paraId="35CBF4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u w:val="none"/>
                <w:lang w:val="en-US" w:eastAsia="zh-CN"/>
              </w:rPr>
            </w:pPr>
            <w:r>
              <w:rPr>
                <w:rFonts w:ascii="宋体" w:hAnsi="宋体" w:cs="宋体"/>
                <w:color w:val="auto"/>
                <w:sz w:val="21"/>
                <w:szCs w:val="21"/>
                <w:highlight w:val="none"/>
              </w:rPr>
              <w:sym w:font="Wingdings 2" w:char="00A3"/>
            </w:r>
            <w:r>
              <w:rPr>
                <w:rFonts w:hint="eastAsia" w:ascii="宋体" w:hAnsi="宋体" w:cs="宋体"/>
                <w:color w:val="auto"/>
                <w:sz w:val="21"/>
                <w:szCs w:val="21"/>
                <w:highlight w:val="none"/>
                <w:lang w:val="en-US" w:eastAsia="zh-CN"/>
              </w:rPr>
              <w:t>包4；品牌：</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p>
          <w:p w14:paraId="79319A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u w:val="none"/>
                <w:lang w:val="en-US" w:eastAsia="zh-CN"/>
              </w:rPr>
            </w:pPr>
            <w:r>
              <w:rPr>
                <w:rFonts w:ascii="宋体" w:hAnsi="宋体" w:cs="宋体"/>
                <w:color w:val="auto"/>
                <w:sz w:val="21"/>
                <w:szCs w:val="21"/>
                <w:highlight w:val="none"/>
              </w:rPr>
              <w:sym w:font="Wingdings 2" w:char="00A3"/>
            </w:r>
            <w:r>
              <w:rPr>
                <w:rFonts w:hint="eastAsia" w:ascii="宋体" w:hAnsi="宋体" w:cs="宋体"/>
                <w:color w:val="auto"/>
                <w:sz w:val="21"/>
                <w:szCs w:val="21"/>
                <w:highlight w:val="none"/>
                <w:lang w:val="en-US" w:eastAsia="zh-CN"/>
              </w:rPr>
              <w:t>包5；品牌：</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p>
          <w:p w14:paraId="6CD9A7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1"/>
                <w:szCs w:val="21"/>
                <w:highlight w:val="none"/>
                <w:u w:val="none"/>
                <w:lang w:val="en-US" w:eastAsia="zh-CN"/>
              </w:rPr>
            </w:pPr>
            <w:r>
              <w:rPr>
                <w:rFonts w:ascii="宋体" w:hAnsi="宋体" w:cs="宋体"/>
                <w:color w:val="auto"/>
                <w:sz w:val="21"/>
                <w:szCs w:val="21"/>
                <w:highlight w:val="none"/>
              </w:rPr>
              <w:sym w:font="Wingdings 2" w:char="00A3"/>
            </w:r>
            <w:r>
              <w:rPr>
                <w:rFonts w:hint="eastAsia" w:ascii="宋体" w:hAnsi="宋体" w:cs="宋体"/>
                <w:color w:val="auto"/>
                <w:sz w:val="21"/>
                <w:szCs w:val="21"/>
                <w:highlight w:val="none"/>
                <w:lang w:val="en-US" w:eastAsia="zh-CN"/>
              </w:rPr>
              <w:t>包6；品牌：</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p>
        </w:tc>
      </w:tr>
      <w:tr w14:paraId="02887218">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14:paraId="36F6EAB1">
            <w:pPr>
              <w:jc w:val="center"/>
              <w:rPr>
                <w:rFonts w:ascii="宋体" w:hAnsi="宋体" w:cs="宋体"/>
                <w:color w:val="auto"/>
                <w:sz w:val="21"/>
                <w:szCs w:val="21"/>
                <w:highlight w:val="none"/>
              </w:rPr>
            </w:pPr>
            <w:r>
              <w:rPr>
                <w:rFonts w:hint="eastAsia" w:ascii="宋体" w:hAnsi="宋体" w:cs="宋体"/>
                <w:color w:val="auto"/>
                <w:sz w:val="21"/>
                <w:szCs w:val="21"/>
                <w:highlight w:val="none"/>
              </w:rPr>
              <w:t>资质名称及等级</w:t>
            </w:r>
          </w:p>
          <w:p w14:paraId="305EDF51">
            <w:pPr>
              <w:jc w:val="center"/>
              <w:rPr>
                <w:rFonts w:ascii="宋体" w:hAnsi="宋体" w:cs="宋体"/>
                <w:color w:val="auto"/>
                <w:sz w:val="21"/>
                <w:szCs w:val="21"/>
                <w:highlight w:val="none"/>
              </w:rPr>
            </w:pPr>
            <w:r>
              <w:rPr>
                <w:rFonts w:hint="eastAsia" w:ascii="宋体" w:hAnsi="宋体" w:cs="宋体"/>
                <w:color w:val="auto"/>
                <w:sz w:val="21"/>
                <w:szCs w:val="21"/>
                <w:highlight w:val="none"/>
              </w:rPr>
              <w:t>（如有）</w:t>
            </w:r>
          </w:p>
        </w:tc>
        <w:tc>
          <w:tcPr>
            <w:tcW w:w="6833" w:type="dxa"/>
            <w:tcBorders>
              <w:top w:val="nil"/>
              <w:left w:val="nil"/>
              <w:bottom w:val="single" w:color="auto" w:sz="4" w:space="0"/>
              <w:right w:val="single" w:color="auto" w:sz="4" w:space="0"/>
            </w:tcBorders>
            <w:vAlign w:val="center"/>
          </w:tcPr>
          <w:p w14:paraId="463863E1">
            <w:pPr>
              <w:jc w:val="center"/>
              <w:rPr>
                <w:rFonts w:ascii="宋体" w:hAnsi="宋体" w:cs="宋体"/>
                <w:color w:val="auto"/>
                <w:sz w:val="21"/>
                <w:szCs w:val="21"/>
                <w:highlight w:val="none"/>
              </w:rPr>
            </w:pPr>
          </w:p>
        </w:tc>
      </w:tr>
      <w:tr w14:paraId="26561EBF">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F005A53">
            <w:pPr>
              <w:jc w:val="center"/>
              <w:rPr>
                <w:rFonts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6833" w:type="dxa"/>
            <w:tcBorders>
              <w:top w:val="nil"/>
              <w:left w:val="nil"/>
              <w:bottom w:val="single" w:color="auto" w:sz="4" w:space="0"/>
              <w:right w:val="single" w:color="auto" w:sz="4" w:space="0"/>
            </w:tcBorders>
            <w:vAlign w:val="center"/>
          </w:tcPr>
          <w:p w14:paraId="47E83A7F">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3437B64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08EB155C">
            <w:pPr>
              <w:jc w:val="center"/>
              <w:rPr>
                <w:rFonts w:ascii="宋体" w:hAnsi="宋体" w:cs="宋体"/>
                <w:color w:val="auto"/>
                <w:sz w:val="21"/>
                <w:szCs w:val="21"/>
                <w:highlight w:val="none"/>
              </w:rPr>
            </w:pPr>
            <w:r>
              <w:rPr>
                <w:rFonts w:hint="eastAsia" w:ascii="宋体" w:hAnsi="宋体" w:cs="宋体"/>
                <w:color w:val="auto"/>
                <w:sz w:val="21"/>
                <w:szCs w:val="21"/>
                <w:highlight w:val="none"/>
              </w:rPr>
              <w:t>授权委托人</w:t>
            </w:r>
          </w:p>
        </w:tc>
        <w:tc>
          <w:tcPr>
            <w:tcW w:w="6833" w:type="dxa"/>
            <w:tcBorders>
              <w:top w:val="nil"/>
              <w:left w:val="nil"/>
              <w:bottom w:val="single" w:color="auto" w:sz="4" w:space="0"/>
              <w:right w:val="single" w:color="auto" w:sz="4" w:space="0"/>
            </w:tcBorders>
            <w:vAlign w:val="center"/>
          </w:tcPr>
          <w:p w14:paraId="2561C663">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28B5C83D">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7312A84D">
            <w:pPr>
              <w:jc w:val="center"/>
              <w:rPr>
                <w:rFonts w:ascii="宋体" w:hAnsi="宋体" w:cs="宋体"/>
                <w:color w:val="auto"/>
                <w:sz w:val="21"/>
                <w:szCs w:val="21"/>
                <w:highlight w:val="none"/>
              </w:rPr>
            </w:pPr>
            <w:r>
              <w:rPr>
                <w:rFonts w:hint="eastAsia" w:ascii="宋体" w:hAnsi="宋体" w:cs="宋体"/>
                <w:color w:val="auto"/>
                <w:sz w:val="21"/>
                <w:szCs w:val="21"/>
                <w:highlight w:val="none"/>
              </w:rPr>
              <w:t>联系电话</w:t>
            </w:r>
          </w:p>
        </w:tc>
        <w:tc>
          <w:tcPr>
            <w:tcW w:w="6833" w:type="dxa"/>
            <w:tcBorders>
              <w:top w:val="nil"/>
              <w:left w:val="nil"/>
              <w:bottom w:val="single" w:color="auto" w:sz="4" w:space="0"/>
              <w:right w:val="single" w:color="auto" w:sz="4" w:space="0"/>
            </w:tcBorders>
            <w:vAlign w:val="center"/>
          </w:tcPr>
          <w:p w14:paraId="0DD98BE0">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DC9E9A5">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2156C3E">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报名时间</w:t>
            </w:r>
          </w:p>
        </w:tc>
        <w:tc>
          <w:tcPr>
            <w:tcW w:w="6833" w:type="dxa"/>
            <w:tcBorders>
              <w:top w:val="nil"/>
              <w:left w:val="nil"/>
              <w:bottom w:val="single" w:color="auto" w:sz="4" w:space="0"/>
              <w:right w:val="single" w:color="auto" w:sz="4" w:space="0"/>
            </w:tcBorders>
            <w:vAlign w:val="center"/>
          </w:tcPr>
          <w:p w14:paraId="27404476">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2073A6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E95F336">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报名接受人审查</w:t>
            </w:r>
          </w:p>
          <w:p w14:paraId="6BB9314F">
            <w:pPr>
              <w:jc w:val="center"/>
              <w:rPr>
                <w:rFonts w:ascii="宋体" w:hAnsi="宋体" w:cs="宋体"/>
                <w:color w:val="auto"/>
                <w:sz w:val="21"/>
                <w:szCs w:val="21"/>
                <w:highlight w:val="none"/>
              </w:rPr>
            </w:pPr>
            <w:r>
              <w:rPr>
                <w:rFonts w:hint="eastAsia" w:ascii="宋体" w:hAnsi="宋体" w:cs="宋体"/>
                <w:color w:val="auto"/>
                <w:sz w:val="21"/>
                <w:szCs w:val="21"/>
                <w:highlight w:val="none"/>
              </w:rPr>
              <w:t>意见</w:t>
            </w:r>
          </w:p>
        </w:tc>
        <w:tc>
          <w:tcPr>
            <w:tcW w:w="6833" w:type="dxa"/>
            <w:tcBorders>
              <w:top w:val="nil"/>
              <w:left w:val="nil"/>
              <w:bottom w:val="single" w:color="auto" w:sz="4" w:space="0"/>
              <w:right w:val="single" w:color="auto" w:sz="4" w:space="0"/>
            </w:tcBorders>
            <w:vAlign w:val="center"/>
          </w:tcPr>
          <w:p w14:paraId="7C623083">
            <w:pPr>
              <w:jc w:val="center"/>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审查人签名：      日期：   </w:t>
            </w:r>
          </w:p>
        </w:tc>
      </w:tr>
      <w:tr w14:paraId="1B2B9176">
        <w:tblPrEx>
          <w:tblCellMar>
            <w:top w:w="0" w:type="dxa"/>
            <w:left w:w="108" w:type="dxa"/>
            <w:bottom w:w="0" w:type="dxa"/>
            <w:right w:w="108" w:type="dxa"/>
          </w:tblCellMar>
        </w:tblPrEx>
        <w:trPr>
          <w:trHeight w:val="1387" w:hRule="atLeast"/>
          <w:jc w:val="center"/>
        </w:trPr>
        <w:tc>
          <w:tcPr>
            <w:tcW w:w="2780" w:type="dxa"/>
            <w:tcBorders>
              <w:top w:val="nil"/>
              <w:left w:val="single" w:color="auto" w:sz="4" w:space="0"/>
              <w:bottom w:val="single" w:color="auto" w:sz="4" w:space="0"/>
              <w:right w:val="single" w:color="auto" w:sz="4" w:space="0"/>
            </w:tcBorders>
            <w:vAlign w:val="center"/>
          </w:tcPr>
          <w:p w14:paraId="15CB4865">
            <w:pPr>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c>
          <w:tcPr>
            <w:tcW w:w="6833" w:type="dxa"/>
            <w:tcBorders>
              <w:top w:val="nil"/>
              <w:left w:val="nil"/>
              <w:bottom w:val="single" w:color="auto" w:sz="4" w:space="0"/>
              <w:right w:val="single" w:color="auto" w:sz="4" w:space="0"/>
            </w:tcBorders>
            <w:vAlign w:val="center"/>
          </w:tcPr>
          <w:p w14:paraId="343C9EE4">
            <w:pPr>
              <w:jc w:val="left"/>
              <w:rPr>
                <w:rFonts w:ascii="宋体" w:hAnsi="宋体" w:cs="宋体"/>
                <w:color w:val="auto"/>
                <w:sz w:val="21"/>
                <w:szCs w:val="21"/>
                <w:highlight w:val="none"/>
              </w:rPr>
            </w:pPr>
            <w:r>
              <w:rPr>
                <w:rFonts w:hint="eastAsia" w:ascii="宋体" w:hAnsi="宋体" w:cs="宋体"/>
                <w:color w:val="auto"/>
                <w:sz w:val="21"/>
                <w:szCs w:val="21"/>
                <w:highlight w:val="none"/>
              </w:rPr>
              <w:t>1.供应商应如实填写相关内容。</w:t>
            </w:r>
          </w:p>
          <w:p w14:paraId="0C03C75E">
            <w:pPr>
              <w:jc w:val="left"/>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2.所有资料应真实有效。</w:t>
            </w:r>
          </w:p>
        </w:tc>
      </w:tr>
    </w:tbl>
    <w:p w14:paraId="1C047D89">
      <w:pPr>
        <w:widowControl/>
        <w:jc w:val="left"/>
        <w:rPr>
          <w:rFonts w:ascii="宋体" w:hAnsi="宋体" w:cs="宋体"/>
          <w:b/>
          <w:color w:val="auto"/>
          <w:sz w:val="28"/>
          <w:szCs w:val="28"/>
          <w:highlight w:val="none"/>
        </w:rPr>
      </w:pPr>
      <w:r>
        <w:rPr>
          <w:b/>
          <w:color w:val="auto"/>
          <w:sz w:val="28"/>
          <w:szCs w:val="28"/>
          <w:highlight w:val="none"/>
        </w:rPr>
        <w:br w:type="page"/>
      </w:r>
    </w:p>
    <w:p w14:paraId="65D4E5D1">
      <w:pPr>
        <w:pStyle w:val="12"/>
        <w:tabs>
          <w:tab w:val="left" w:pos="426"/>
        </w:tabs>
        <w:spacing w:line="360" w:lineRule="auto"/>
        <w:ind w:left="14" w:leftChars="0" w:right="210" w:rightChars="100" w:hanging="14" w:hangingChars="5"/>
        <w:jc w:val="left"/>
        <w:rPr>
          <w:b/>
          <w:color w:val="auto"/>
          <w:sz w:val="28"/>
          <w:szCs w:val="28"/>
          <w:highlight w:val="none"/>
        </w:rPr>
      </w:pPr>
      <w:r>
        <w:rPr>
          <w:rFonts w:hint="eastAsia"/>
          <w:b/>
          <w:color w:val="auto"/>
          <w:sz w:val="28"/>
          <w:szCs w:val="28"/>
          <w:highlight w:val="none"/>
        </w:rPr>
        <w:t>附件2</w:t>
      </w:r>
      <w:r>
        <w:rPr>
          <w:b/>
          <w:color w:val="auto"/>
          <w:sz w:val="28"/>
          <w:szCs w:val="28"/>
          <w:highlight w:val="none"/>
        </w:rPr>
        <w:t xml:space="preserve">                     </w:t>
      </w:r>
    </w:p>
    <w:p w14:paraId="167E3E40">
      <w:pPr>
        <w:pStyle w:val="12"/>
        <w:tabs>
          <w:tab w:val="left" w:pos="426"/>
        </w:tabs>
        <w:spacing w:line="360" w:lineRule="auto"/>
        <w:ind w:leftChars="-202" w:right="210" w:rightChars="100" w:hanging="424" w:hangingChars="151"/>
        <w:jc w:val="center"/>
        <w:rPr>
          <w:b/>
          <w:color w:val="auto"/>
          <w:sz w:val="28"/>
          <w:szCs w:val="28"/>
          <w:highlight w:val="none"/>
        </w:rPr>
      </w:pPr>
      <w:r>
        <w:rPr>
          <w:rFonts w:hint="eastAsia"/>
          <w:b/>
          <w:color w:val="auto"/>
          <w:sz w:val="28"/>
          <w:szCs w:val="28"/>
          <w:highlight w:val="none"/>
        </w:rPr>
        <w:t xml:space="preserve">承 </w:t>
      </w:r>
      <w:r>
        <w:rPr>
          <w:b/>
          <w:color w:val="auto"/>
          <w:sz w:val="28"/>
          <w:szCs w:val="28"/>
          <w:highlight w:val="none"/>
        </w:rPr>
        <w:t xml:space="preserve"> </w:t>
      </w:r>
      <w:r>
        <w:rPr>
          <w:rFonts w:hint="eastAsia"/>
          <w:b/>
          <w:color w:val="auto"/>
          <w:sz w:val="28"/>
          <w:szCs w:val="28"/>
          <w:highlight w:val="none"/>
        </w:rPr>
        <w:t xml:space="preserve">诺 </w:t>
      </w:r>
      <w:r>
        <w:rPr>
          <w:b/>
          <w:color w:val="auto"/>
          <w:sz w:val="28"/>
          <w:szCs w:val="28"/>
          <w:highlight w:val="none"/>
        </w:rPr>
        <w:t xml:space="preserve"> </w:t>
      </w:r>
      <w:r>
        <w:rPr>
          <w:rFonts w:hint="eastAsia"/>
          <w:b/>
          <w:color w:val="auto"/>
          <w:sz w:val="28"/>
          <w:szCs w:val="28"/>
          <w:highlight w:val="none"/>
        </w:rPr>
        <w:t>书</w:t>
      </w:r>
    </w:p>
    <w:p w14:paraId="09418D65">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致：常州市城市照明工程有限公司</w:t>
      </w:r>
    </w:p>
    <w:p w14:paraId="4A584B79">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我单位收到贵单位“</w:t>
      </w:r>
      <w:r>
        <w:rPr>
          <w:rFonts w:hint="eastAsia"/>
          <w:color w:val="auto"/>
          <w:sz w:val="21"/>
          <w:szCs w:val="21"/>
          <w:highlight w:val="none"/>
          <w:lang w:eastAsia="zh-CN"/>
        </w:rPr>
        <w:t>照明集采2026001</w:t>
      </w:r>
      <w:r>
        <w:rPr>
          <w:rFonts w:hint="eastAsia"/>
          <w:color w:val="auto"/>
          <w:sz w:val="21"/>
          <w:szCs w:val="21"/>
          <w:highlight w:val="none"/>
        </w:rPr>
        <w:t>号”招募公告后，经仔细阅读和研究，决定参加本项目的招募活动并报名。为此，我方郑重声明以下诸点，并负法律责任。</w:t>
      </w:r>
    </w:p>
    <w:p w14:paraId="67D474EF">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1.如果我方的报名被接受，通过资格审查被列入贵公司</w:t>
      </w:r>
      <w:r>
        <w:rPr>
          <w:rFonts w:hint="eastAsia"/>
          <w:color w:val="auto"/>
          <w:sz w:val="21"/>
          <w:szCs w:val="21"/>
          <w:highlight w:val="none"/>
          <w:lang w:eastAsia="zh-CN"/>
        </w:rPr>
        <w:t>常州市城市照明工程有限公司2026轮次景观灯具供应商</w:t>
      </w:r>
      <w:r>
        <w:rPr>
          <w:rFonts w:hint="eastAsia"/>
          <w:color w:val="auto"/>
          <w:sz w:val="21"/>
          <w:szCs w:val="21"/>
          <w:highlight w:val="none"/>
        </w:rPr>
        <w:t>初筛供应商库，愿按《中华人民共和国民法典》履行自己的全部责任，入库期间严格按照招募人的每一项要求执行。</w:t>
      </w:r>
    </w:p>
    <w:p w14:paraId="77BD0FB3">
      <w:pPr>
        <w:pStyle w:val="12"/>
        <w:spacing w:line="360" w:lineRule="auto"/>
        <w:ind w:right="210" w:rightChars="100" w:firstLine="420" w:firstLineChars="200"/>
        <w:jc w:val="left"/>
        <w:rPr>
          <w:color w:val="auto"/>
          <w:sz w:val="21"/>
          <w:szCs w:val="21"/>
          <w:highlight w:val="none"/>
        </w:rPr>
      </w:pPr>
      <w:r>
        <w:rPr>
          <w:color w:val="auto"/>
          <w:sz w:val="21"/>
          <w:szCs w:val="21"/>
          <w:highlight w:val="none"/>
        </w:rPr>
        <w:t>2</w:t>
      </w:r>
      <w:r>
        <w:rPr>
          <w:rFonts w:hint="eastAsia"/>
          <w:color w:val="auto"/>
          <w:sz w:val="21"/>
          <w:szCs w:val="21"/>
          <w:highlight w:val="none"/>
        </w:rPr>
        <w:t>.我方愿意提供招募公告中要求所有资料，并保证完全真实准确，若有虚假和违背，我公司愿意承担由此而产生的一切后果。</w:t>
      </w:r>
    </w:p>
    <w:p w14:paraId="1CF6189F">
      <w:pPr>
        <w:pStyle w:val="12"/>
        <w:spacing w:line="360" w:lineRule="auto"/>
        <w:ind w:right="210" w:rightChars="100" w:firstLine="420" w:firstLineChars="200"/>
        <w:jc w:val="left"/>
        <w:rPr>
          <w:color w:val="auto"/>
          <w:sz w:val="21"/>
          <w:szCs w:val="21"/>
          <w:highlight w:val="none"/>
        </w:rPr>
      </w:pPr>
      <w:r>
        <w:rPr>
          <w:color w:val="auto"/>
          <w:sz w:val="21"/>
          <w:szCs w:val="21"/>
          <w:highlight w:val="none"/>
        </w:rPr>
        <w:t>3</w:t>
      </w:r>
      <w:r>
        <w:rPr>
          <w:rFonts w:hint="eastAsia"/>
          <w:color w:val="auto"/>
          <w:sz w:val="21"/>
          <w:szCs w:val="21"/>
          <w:highlight w:val="none"/>
        </w:rPr>
        <w:t>.我方承诺财务状况良好，依法缴纳税收和社会保障资金，具备履行合同所必需的设备和专业技术能力，参加招募活动前3年内在经营活动中没有重大违法记录。</w:t>
      </w:r>
    </w:p>
    <w:p w14:paraId="0FD97EA2">
      <w:pPr>
        <w:pStyle w:val="12"/>
        <w:spacing w:line="360" w:lineRule="auto"/>
        <w:ind w:right="210" w:rightChars="100" w:firstLine="420" w:firstLineChars="200"/>
        <w:jc w:val="left"/>
        <w:rPr>
          <w:color w:val="auto"/>
          <w:sz w:val="21"/>
          <w:szCs w:val="21"/>
          <w:highlight w:val="none"/>
        </w:rPr>
      </w:pPr>
      <w:r>
        <w:rPr>
          <w:color w:val="auto"/>
          <w:sz w:val="21"/>
          <w:szCs w:val="21"/>
          <w:highlight w:val="none"/>
        </w:rPr>
        <w:t>4</w:t>
      </w:r>
      <w:r>
        <w:rPr>
          <w:rFonts w:hint="eastAsia"/>
          <w:color w:val="auto"/>
          <w:sz w:val="21"/>
          <w:szCs w:val="21"/>
          <w:highlight w:val="none"/>
        </w:rPr>
        <w:t>.我方承诺具有良好的银行资信和商业信誉，不存在下列不良状况或不良信用记录：处于被责令停业，暂扣或吊销执照、暂扣或者吊销许可证、吊销资质的状态；进入清算程序，或被宣告破产，或其他丧失履约能力。</w:t>
      </w:r>
    </w:p>
    <w:p w14:paraId="32258DED">
      <w:pPr>
        <w:pStyle w:val="12"/>
        <w:spacing w:line="360" w:lineRule="auto"/>
        <w:ind w:right="210" w:rightChars="100" w:firstLine="420" w:firstLineChars="200"/>
        <w:jc w:val="left"/>
        <w:rPr>
          <w:b/>
          <w:bCs/>
          <w:color w:val="auto"/>
          <w:sz w:val="21"/>
          <w:szCs w:val="21"/>
          <w:highlight w:val="none"/>
        </w:rPr>
      </w:pPr>
      <w:r>
        <w:rPr>
          <w:color w:val="auto"/>
          <w:sz w:val="21"/>
          <w:szCs w:val="21"/>
          <w:highlight w:val="none"/>
        </w:rPr>
        <w:t>5.</w:t>
      </w:r>
      <w:r>
        <w:rPr>
          <w:rFonts w:hint="eastAsia"/>
          <w:b/>
          <w:bCs/>
          <w:color w:val="auto"/>
          <w:sz w:val="21"/>
          <w:szCs w:val="21"/>
          <w:highlight w:val="none"/>
        </w:rPr>
        <w:t>我方承诺在近三年不曾在任何合同中违约或因任何原因而使合同被解除。</w:t>
      </w:r>
    </w:p>
    <w:p w14:paraId="71187A60">
      <w:pPr>
        <w:pStyle w:val="12"/>
        <w:spacing w:line="360" w:lineRule="auto"/>
        <w:ind w:firstLine="420" w:firstLineChars="200"/>
        <w:jc w:val="left"/>
        <w:rPr>
          <w:color w:val="auto"/>
          <w:sz w:val="21"/>
          <w:szCs w:val="21"/>
          <w:highlight w:val="none"/>
        </w:rPr>
      </w:pP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我方承诺企业、法定代表人近三年（20</w:t>
      </w:r>
      <w:r>
        <w:rPr>
          <w:color w:val="auto"/>
          <w:sz w:val="21"/>
          <w:szCs w:val="21"/>
          <w:highlight w:val="none"/>
        </w:rPr>
        <w:t>2</w:t>
      </w:r>
      <w:r>
        <w:rPr>
          <w:rFonts w:hint="eastAsia"/>
          <w:color w:val="auto"/>
          <w:sz w:val="21"/>
          <w:szCs w:val="21"/>
          <w:highlight w:val="none"/>
          <w:lang w:val="en-US" w:eastAsia="zh-CN"/>
        </w:rPr>
        <w:t>3</w:t>
      </w:r>
      <w:r>
        <w:rPr>
          <w:rFonts w:hint="eastAsia"/>
          <w:color w:val="auto"/>
          <w:sz w:val="21"/>
          <w:szCs w:val="21"/>
          <w:highlight w:val="none"/>
        </w:rPr>
        <w:t>年</w:t>
      </w:r>
      <w:r>
        <w:rPr>
          <w:rFonts w:hint="eastAsia"/>
          <w:color w:val="auto"/>
          <w:sz w:val="21"/>
          <w:szCs w:val="21"/>
          <w:highlight w:val="none"/>
          <w:lang w:val="en-US" w:eastAsia="zh-CN"/>
        </w:rPr>
        <w:t>4</w:t>
      </w:r>
      <w:r>
        <w:rPr>
          <w:rFonts w:hint="eastAsia"/>
          <w:color w:val="auto"/>
          <w:sz w:val="21"/>
          <w:szCs w:val="21"/>
          <w:highlight w:val="none"/>
        </w:rPr>
        <w:t>月1日起至获取招募公告截止之日）</w:t>
      </w:r>
      <w:r>
        <w:rPr>
          <w:rFonts w:hint="eastAsia"/>
          <w:color w:val="auto"/>
          <w:sz w:val="21"/>
          <w:szCs w:val="21"/>
          <w:highlight w:val="none"/>
          <w:lang w:eastAsia="zh-CN"/>
        </w:rPr>
        <w:t>“</w:t>
      </w:r>
      <w:r>
        <w:rPr>
          <w:rFonts w:hint="eastAsia"/>
          <w:color w:val="auto"/>
          <w:sz w:val="21"/>
          <w:szCs w:val="21"/>
          <w:highlight w:val="none"/>
        </w:rPr>
        <w:t>中国裁判文书网</w:t>
      </w:r>
      <w:r>
        <w:rPr>
          <w:rFonts w:hint="eastAsia"/>
          <w:color w:val="auto"/>
          <w:sz w:val="21"/>
          <w:szCs w:val="21"/>
          <w:highlight w:val="none"/>
          <w:lang w:eastAsia="zh-CN"/>
        </w:rPr>
        <w:t>”</w:t>
      </w:r>
      <w:r>
        <w:rPr>
          <w:rFonts w:hint="eastAsia"/>
          <w:color w:val="auto"/>
          <w:sz w:val="21"/>
          <w:szCs w:val="21"/>
          <w:highlight w:val="none"/>
        </w:rPr>
        <w:t>官方网站（http://wenshu.court.gov.cn）无行贿犯罪记录、未被各级人民法院在“中国执行信息公开网”网站（http://zxgk.court.gov.cn/shixin/）列为失信被执行人、在国家企业信用信息公示系统（http://www.gsxt.gov.cn/）中未被列入企业严重违法失信企业名单及企业经营异常名录。</w:t>
      </w:r>
    </w:p>
    <w:p w14:paraId="3A0DA2F0">
      <w:pPr>
        <w:pStyle w:val="12"/>
        <w:spacing w:line="360" w:lineRule="auto"/>
        <w:ind w:right="210" w:rightChars="100" w:firstLine="420" w:firstLineChars="200"/>
        <w:jc w:val="left"/>
        <w:rPr>
          <w:color w:val="auto"/>
          <w:sz w:val="21"/>
          <w:szCs w:val="21"/>
          <w:highlight w:val="none"/>
        </w:rPr>
      </w:pPr>
      <w:r>
        <w:rPr>
          <w:color w:val="auto"/>
          <w:sz w:val="21"/>
          <w:szCs w:val="21"/>
          <w:highlight w:val="none"/>
        </w:rPr>
        <w:t>7.</w:t>
      </w:r>
      <w:r>
        <w:rPr>
          <w:rFonts w:hint="eastAsia"/>
          <w:color w:val="auto"/>
          <w:sz w:val="21"/>
          <w:szCs w:val="21"/>
          <w:highlight w:val="none"/>
        </w:rPr>
        <w:t>我方承诺承接项目后无条件按照需方要求供货，不得因涨价、调度、限产等因素停供，造成现场进度延误。</w:t>
      </w:r>
    </w:p>
    <w:p w14:paraId="69AA52DE">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8.与本招募有关的正式通讯地址为：</w:t>
      </w:r>
    </w:p>
    <w:p w14:paraId="2C899A61">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 xml:space="preserve">地   址：                  </w:t>
      </w:r>
    </w:p>
    <w:p w14:paraId="2D453F99">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电   话：                  </w:t>
      </w:r>
    </w:p>
    <w:p w14:paraId="75487832">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传   真：                  </w:t>
      </w:r>
    </w:p>
    <w:p w14:paraId="6E66DEE6">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供应商法定代表人或代理人（签字或盖章）：       </w:t>
      </w:r>
    </w:p>
    <w:p w14:paraId="0A75E6B3">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供应商名称（公章）：  </w:t>
      </w:r>
      <w:r>
        <w:rPr>
          <w:color w:val="auto"/>
          <w:sz w:val="21"/>
          <w:szCs w:val="21"/>
          <w:highlight w:val="none"/>
        </w:rPr>
        <w:t xml:space="preserve">                                    </w:t>
      </w:r>
    </w:p>
    <w:p w14:paraId="2E64D3D6">
      <w:pPr>
        <w:pStyle w:val="12"/>
        <w:spacing w:line="360" w:lineRule="auto"/>
        <w:ind w:right="210" w:rightChars="100" w:firstLine="420" w:firstLineChars="200"/>
        <w:rPr>
          <w:b/>
          <w:color w:val="auto"/>
          <w:sz w:val="28"/>
          <w:szCs w:val="28"/>
          <w:highlight w:val="none"/>
        </w:rPr>
      </w:pPr>
      <w:r>
        <w:rPr>
          <w:rFonts w:hint="eastAsia"/>
          <w:color w:val="auto"/>
          <w:sz w:val="21"/>
          <w:szCs w:val="21"/>
          <w:highlight w:val="none"/>
        </w:rPr>
        <w:t>日    期：</w:t>
      </w:r>
      <w:r>
        <w:rPr>
          <w:rFonts w:hint="eastAsia"/>
          <w:color w:val="auto"/>
          <w:sz w:val="21"/>
          <w:szCs w:val="21"/>
          <w:highlight w:val="none"/>
          <w:lang w:eastAsia="zh-CN"/>
        </w:rPr>
        <w:t>2026</w:t>
      </w:r>
      <w:r>
        <w:rPr>
          <w:rFonts w:hint="eastAsia"/>
          <w:color w:val="auto"/>
          <w:sz w:val="21"/>
          <w:szCs w:val="21"/>
          <w:highlight w:val="none"/>
        </w:rPr>
        <w:t>年    月    日</w:t>
      </w:r>
      <w:r>
        <w:rPr>
          <w:rFonts w:hint="eastAsia"/>
          <w:b/>
          <w:color w:val="auto"/>
          <w:sz w:val="28"/>
          <w:szCs w:val="28"/>
          <w:highlight w:val="none"/>
        </w:rPr>
        <w:br w:type="page"/>
      </w:r>
      <w:r>
        <w:rPr>
          <w:rFonts w:hint="eastAsia"/>
          <w:b/>
          <w:color w:val="auto"/>
          <w:sz w:val="28"/>
          <w:szCs w:val="28"/>
          <w:highlight w:val="none"/>
        </w:rPr>
        <w:t>附件3</w:t>
      </w:r>
    </w:p>
    <w:p w14:paraId="75BDC9C0">
      <w:pPr>
        <w:spacing w:line="360" w:lineRule="auto"/>
        <w:ind w:right="210" w:rightChars="100" w:firstLine="420" w:firstLineChars="200"/>
        <w:rPr>
          <w:rFonts w:ascii="宋体" w:hAnsi="宋体" w:cs="宋体"/>
          <w:color w:val="auto"/>
          <w:highlight w:val="none"/>
        </w:rPr>
      </w:pPr>
    </w:p>
    <w:p w14:paraId="267B02CC">
      <w:pPr>
        <w:spacing w:line="360" w:lineRule="auto"/>
        <w:ind w:right="210" w:rightChars="100" w:firstLine="562" w:firstLineChars="200"/>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7CC001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w:t>
      </w:r>
    </w:p>
    <w:p w14:paraId="3C907B3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w:t>
      </w:r>
    </w:p>
    <w:p w14:paraId="24F4ADEA">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姓名:            性别:        年龄:        职务:</w:t>
      </w:r>
    </w:p>
    <w:p w14:paraId="6AC85622">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的法定代表人。为实施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w:t>
      </w:r>
      <w:r>
        <w:rPr>
          <w:rFonts w:hint="eastAsia" w:ascii="宋体" w:hAnsi="宋体" w:cs="宋体"/>
          <w:color w:val="auto"/>
          <w:highlight w:val="none"/>
        </w:rPr>
        <w:t>项目的招募工作，签署上述项目的资审文件、进行合同谈判、签署合同和处理与之有关的一切事务。</w:t>
      </w:r>
    </w:p>
    <w:p w14:paraId="093A02F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特此证明。</w:t>
      </w:r>
    </w:p>
    <w:p w14:paraId="3CFB82A0">
      <w:pPr>
        <w:spacing w:line="360" w:lineRule="auto"/>
        <w:ind w:right="210" w:rightChars="100" w:firstLine="420" w:firstLineChars="200"/>
        <w:rPr>
          <w:rFonts w:ascii="宋体" w:hAnsi="宋体" w:cs="宋体"/>
          <w:color w:val="auto"/>
          <w:highlight w:val="none"/>
        </w:rPr>
      </w:pPr>
    </w:p>
    <w:p w14:paraId="6E242185">
      <w:pPr>
        <w:spacing w:line="360" w:lineRule="auto"/>
        <w:ind w:right="210" w:rightChars="100" w:firstLine="420" w:firstLineChars="200"/>
        <w:rPr>
          <w:rFonts w:ascii="宋体" w:hAnsi="宋体" w:cs="宋体"/>
          <w:color w:val="auto"/>
          <w:highlight w:val="none"/>
        </w:rPr>
      </w:pPr>
    </w:p>
    <w:p w14:paraId="6F9EA2F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                 供应商法定代表人或代理人（签字或盖章）：       </w:t>
      </w:r>
    </w:p>
    <w:p w14:paraId="1DF6EA9F">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 xml:space="preserve">供应商名称（公章）：             </w:t>
      </w:r>
    </w:p>
    <w:p w14:paraId="3F6C0AE8">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lang w:eastAsia="zh-CN"/>
        </w:rPr>
        <w:t>2026</w:t>
      </w:r>
      <w:r>
        <w:rPr>
          <w:rFonts w:hint="eastAsia" w:ascii="宋体" w:hAnsi="宋体" w:cs="宋体"/>
          <w:color w:val="auto"/>
          <w:highlight w:val="none"/>
        </w:rPr>
        <w:t>年    月    日</w:t>
      </w:r>
    </w:p>
    <w:p w14:paraId="0D8CDAF0">
      <w:pPr>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w:t>
      </w:r>
    </w:p>
    <w:p w14:paraId="2E2B1F4E">
      <w:pPr>
        <w:snapToGrid w:val="0"/>
        <w:spacing w:line="360" w:lineRule="auto"/>
        <w:ind w:right="210" w:rightChars="100" w:firstLine="420" w:firstLineChars="200"/>
        <w:rPr>
          <w:rFonts w:ascii="宋体" w:hAnsi="宋体" w:cs="宋体"/>
          <w:color w:val="auto"/>
          <w:highlight w:val="none"/>
        </w:rPr>
      </w:pPr>
    </w:p>
    <w:p w14:paraId="0E332DE2">
      <w:pPr>
        <w:snapToGrid w:val="0"/>
        <w:spacing w:line="360" w:lineRule="auto"/>
        <w:ind w:right="210" w:rightChars="100" w:firstLine="422" w:firstLineChars="200"/>
        <w:rPr>
          <w:rFonts w:ascii="宋体" w:hAnsi="宋体" w:cs="宋体"/>
          <w:b/>
          <w:color w:val="auto"/>
          <w:highlight w:val="none"/>
        </w:rPr>
      </w:pPr>
    </w:p>
    <w:p w14:paraId="1B4AC2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法定代表人身份证</w:t>
      </w:r>
    </w:p>
    <w:p w14:paraId="34DF7DB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5AC511EB">
      <w:pPr>
        <w:snapToGrid w:val="0"/>
        <w:spacing w:line="360" w:lineRule="auto"/>
        <w:ind w:right="210" w:rightChars="100" w:firstLine="482" w:firstLineChars="200"/>
        <w:rPr>
          <w:rFonts w:ascii="宋体" w:hAnsi="宋体" w:cs="宋体"/>
          <w:b/>
          <w:color w:val="auto"/>
          <w:sz w:val="24"/>
          <w:szCs w:val="28"/>
          <w:highlight w:val="none"/>
        </w:rPr>
      </w:pPr>
    </w:p>
    <w:p w14:paraId="2C8F895B">
      <w:pPr>
        <w:spacing w:line="360" w:lineRule="auto"/>
        <w:ind w:right="210" w:rightChars="100" w:firstLine="420" w:firstLineChars="200"/>
        <w:rPr>
          <w:rFonts w:ascii="宋体" w:hAnsi="宋体" w:cs="宋体"/>
          <w:color w:val="auto"/>
          <w:highlight w:val="none"/>
        </w:rPr>
      </w:pPr>
    </w:p>
    <w:p w14:paraId="027F7763">
      <w:pPr>
        <w:spacing w:line="360" w:lineRule="auto"/>
        <w:ind w:right="210" w:rightChars="100" w:firstLine="420" w:firstLineChars="200"/>
        <w:rPr>
          <w:rFonts w:ascii="宋体" w:hAnsi="宋体" w:cs="宋体"/>
          <w:color w:val="auto"/>
          <w:highlight w:val="none"/>
        </w:rPr>
      </w:pPr>
    </w:p>
    <w:p w14:paraId="78BB4CE1">
      <w:pPr>
        <w:spacing w:line="360" w:lineRule="auto"/>
        <w:ind w:right="210" w:rightChars="100" w:firstLine="420" w:firstLineChars="200"/>
        <w:rPr>
          <w:rFonts w:ascii="宋体" w:hAnsi="宋体" w:cs="宋体"/>
          <w:color w:val="auto"/>
          <w:highlight w:val="none"/>
        </w:rPr>
      </w:pPr>
    </w:p>
    <w:p w14:paraId="7785B739">
      <w:pPr>
        <w:spacing w:line="360" w:lineRule="auto"/>
        <w:ind w:right="210" w:rightChars="100" w:firstLine="420" w:firstLineChars="200"/>
        <w:rPr>
          <w:rFonts w:ascii="宋体" w:hAnsi="宋体" w:cs="宋体"/>
          <w:color w:val="auto"/>
          <w:highlight w:val="none"/>
        </w:rPr>
      </w:pPr>
    </w:p>
    <w:p w14:paraId="6F751809">
      <w:pPr>
        <w:spacing w:line="360" w:lineRule="auto"/>
        <w:ind w:right="210" w:rightChars="100" w:firstLine="420" w:firstLineChars="200"/>
        <w:rPr>
          <w:rFonts w:ascii="宋体" w:hAnsi="宋体" w:cs="宋体"/>
          <w:color w:val="auto"/>
          <w:highlight w:val="none"/>
        </w:rPr>
      </w:pPr>
    </w:p>
    <w:p w14:paraId="619B2869">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 xml:space="preserve">附件4 </w:t>
      </w:r>
    </w:p>
    <w:p w14:paraId="2BAB3CA1">
      <w:pPr>
        <w:pStyle w:val="12"/>
        <w:spacing w:line="360" w:lineRule="auto"/>
        <w:ind w:right="210" w:rightChars="100" w:firstLine="562" w:firstLineChars="200"/>
        <w:jc w:val="center"/>
        <w:rPr>
          <w:b/>
          <w:color w:val="auto"/>
          <w:sz w:val="28"/>
          <w:szCs w:val="28"/>
          <w:highlight w:val="none"/>
        </w:rPr>
      </w:pPr>
      <w:r>
        <w:rPr>
          <w:rFonts w:hint="eastAsia"/>
          <w:b/>
          <w:color w:val="auto"/>
          <w:sz w:val="28"/>
          <w:szCs w:val="28"/>
          <w:highlight w:val="none"/>
        </w:rPr>
        <w:t>授权委托书</w:t>
      </w:r>
    </w:p>
    <w:p w14:paraId="5B5F81B6">
      <w:pPr>
        <w:adjustRightInd w:val="0"/>
        <w:snapToGrid w:val="0"/>
        <w:spacing w:line="360" w:lineRule="auto"/>
        <w:ind w:right="210" w:rightChars="100" w:firstLine="480" w:firstLineChars="200"/>
        <w:rPr>
          <w:rFonts w:ascii="宋体" w:hAnsi="宋体" w:cs="宋体"/>
          <w:color w:val="auto"/>
          <w:sz w:val="24"/>
          <w:szCs w:val="24"/>
          <w:highlight w:val="none"/>
        </w:rPr>
      </w:pPr>
    </w:p>
    <w:p w14:paraId="5ADA9F0F">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本授权委托书声明：我 ___________(姓名)系_________________（供应商名称）的法定代表人，现授权委托__________________（被授权人的姓名、职务）为本次招募中我单位的合法代理人，全权负责参加本次项目的报名、资格审查、签订合约以及与之相关的各项工作。本申请人对被授权人的签名负全部责任。</w:t>
      </w:r>
    </w:p>
    <w:p w14:paraId="694F9953">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本授权书于__________年_______月________日生效，特此声明。</w:t>
      </w:r>
    </w:p>
    <w:p w14:paraId="2E7621CA">
      <w:pPr>
        <w:adjustRightInd w:val="0"/>
        <w:snapToGrid w:val="0"/>
        <w:spacing w:line="360" w:lineRule="auto"/>
        <w:ind w:right="210" w:rightChars="100" w:firstLine="420" w:firstLineChars="200"/>
        <w:rPr>
          <w:rFonts w:ascii="宋体" w:hAnsi="宋体" w:cs="宋体"/>
          <w:color w:val="auto"/>
          <w:highlight w:val="none"/>
        </w:rPr>
      </w:pPr>
    </w:p>
    <w:p w14:paraId="7C11D6A1">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法定代表人签字或盖章：                       日期：</w:t>
      </w:r>
    </w:p>
    <w:p w14:paraId="32E410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04A1720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21DBBB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0936DE44">
      <w:pPr>
        <w:spacing w:line="360" w:lineRule="auto"/>
        <w:ind w:right="210" w:rightChars="100" w:firstLine="420" w:firstLineChars="200"/>
        <w:rPr>
          <w:rFonts w:ascii="宋体" w:hAnsi="宋体" w:cs="宋体"/>
          <w:color w:val="auto"/>
          <w:highlight w:val="none"/>
        </w:rPr>
      </w:pPr>
    </w:p>
    <w:p w14:paraId="3AC07E1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委托代理人（被授权人）签字或盖章：           日期：</w:t>
      </w:r>
    </w:p>
    <w:p w14:paraId="5BBDDEA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54C5CB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6B0A42F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23CC750F">
      <w:pPr>
        <w:spacing w:line="360" w:lineRule="auto"/>
        <w:ind w:right="210" w:rightChars="100" w:firstLine="420" w:firstLineChars="200"/>
        <w:rPr>
          <w:rFonts w:ascii="宋体" w:hAnsi="宋体" w:cs="宋体"/>
          <w:color w:val="auto"/>
          <w:highlight w:val="none"/>
        </w:rPr>
      </w:pPr>
    </w:p>
    <w:p w14:paraId="41482C2C">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供应商公章： </w:t>
      </w:r>
    </w:p>
    <w:p w14:paraId="167D488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                                       电话：</w:t>
      </w:r>
    </w:p>
    <w:p w14:paraId="72FB12C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传真：                                       邮编：</w:t>
      </w:r>
    </w:p>
    <w:p w14:paraId="21AFB5E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开户行：</w:t>
      </w:r>
    </w:p>
    <w:p w14:paraId="19D7085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账号：</w:t>
      </w:r>
    </w:p>
    <w:p w14:paraId="27580E2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代理人身份证</w:t>
      </w:r>
    </w:p>
    <w:p w14:paraId="2C5D5D2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64CB0A0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备注：</w:t>
      </w:r>
    </w:p>
    <w:p w14:paraId="6F0BD9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1.法定代表人报名时，需携带本人身份证原件。</w:t>
      </w:r>
    </w:p>
    <w:p w14:paraId="663EC5F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2.委托代理人报名时，需携带授权委托书、报名截止时间前连续三个月单位为其缴纳社保的证明材料和本人身份证原件。  </w:t>
      </w:r>
    </w:p>
    <w:p w14:paraId="01D5D44D">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附件5</w:t>
      </w:r>
    </w:p>
    <w:p w14:paraId="4D3C11C0">
      <w:pPr>
        <w:spacing w:line="360" w:lineRule="auto"/>
        <w:ind w:right="210" w:rightChars="100"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其他资格审查所需材料</w:t>
      </w:r>
    </w:p>
    <w:p w14:paraId="475ADBDF">
      <w:pPr>
        <w:spacing w:line="360" w:lineRule="auto"/>
        <w:ind w:right="210" w:rightChars="100" w:firstLine="643" w:firstLineChars="200"/>
        <w:jc w:val="left"/>
        <w:rPr>
          <w:rFonts w:ascii="宋体" w:hAnsi="宋体" w:cs="宋体"/>
          <w:b/>
          <w:color w:val="auto"/>
          <w:sz w:val="32"/>
          <w:szCs w:val="32"/>
          <w:highlight w:val="none"/>
        </w:rPr>
      </w:pPr>
    </w:p>
    <w:p w14:paraId="17A1F4F3">
      <w:pPr>
        <w:spacing w:line="360" w:lineRule="auto"/>
        <w:ind w:right="210" w:rightChars="100" w:firstLine="420" w:firstLineChars="200"/>
        <w:rPr>
          <w:rFonts w:ascii="宋体" w:hAnsi="宋体" w:cs="宋体"/>
          <w:b/>
          <w:color w:val="auto"/>
          <w:sz w:val="21"/>
          <w:szCs w:val="21"/>
          <w:highlight w:val="none"/>
        </w:rPr>
      </w:pPr>
      <w:r>
        <w:rPr>
          <w:rFonts w:hint="eastAsia" w:ascii="宋体" w:hAnsi="宋体" w:cs="宋体"/>
          <w:color w:val="auto"/>
          <w:sz w:val="21"/>
          <w:szCs w:val="21"/>
          <w:highlight w:val="none"/>
        </w:rPr>
        <w:t>申请人简介、申请人营业执照、资质证书（如有）复印件加盖企业公章、符合资格审查资料要求提供的所有证明材料、优惠条款或承诺等其他所需材料。</w:t>
      </w:r>
    </w:p>
    <w:p w14:paraId="7FE761DB">
      <w:pPr>
        <w:rPr>
          <w:color w:val="auto"/>
          <w:highlight w:val="none"/>
        </w:rPr>
      </w:pPr>
      <w:r>
        <w:rPr>
          <w:color w:val="auto"/>
          <w:highlight w:val="none"/>
        </w:rPr>
        <w:br w:type="page"/>
      </w:r>
    </w:p>
    <w:p w14:paraId="450099F9">
      <w:pPr>
        <w:pageBreakBefore/>
        <w:spacing w:line="360" w:lineRule="auto"/>
        <w:ind w:right="210" w:rightChars="100"/>
        <w:rPr>
          <w:rFonts w:hint="default" w:ascii="宋体" w:hAnsi="宋体" w:cs="宋体"/>
          <w:b/>
          <w:color w:val="auto"/>
          <w:sz w:val="28"/>
          <w:highlight w:val="none"/>
          <w:lang w:val="en-US" w:eastAsia="zh-CN"/>
        </w:rPr>
      </w:pPr>
      <w:r>
        <w:rPr>
          <w:rFonts w:hint="eastAsia" w:ascii="宋体" w:hAnsi="宋体" w:cs="宋体"/>
          <w:b/>
          <w:color w:val="auto"/>
          <w:sz w:val="28"/>
          <w:highlight w:val="none"/>
          <w:lang w:val="en-US" w:eastAsia="zh-CN"/>
        </w:rPr>
        <w:t>附件6</w:t>
      </w:r>
    </w:p>
    <w:p w14:paraId="3DE63E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32"/>
          <w:szCs w:val="32"/>
          <w:lang w:val="en-US" w:eastAsia="zh-CN"/>
          <w14:ligatures w14:val="none"/>
        </w:rPr>
      </w:pPr>
      <w:bookmarkStart w:id="52" w:name="_Toc32412_WPSOffice_Level1"/>
      <w:r>
        <w:rPr>
          <w:rFonts w:hint="eastAsia" w:ascii="宋体" w:hAnsi="宋体" w:eastAsia="宋体" w:cs="宋体"/>
          <w:b/>
          <w:bCs/>
          <w:color w:val="auto"/>
          <w:sz w:val="32"/>
          <w:szCs w:val="32"/>
          <w:lang w:val="en-US" w:eastAsia="zh-CN"/>
          <w14:ligatures w14:val="none"/>
        </w:rPr>
        <w:t>灯具库清单及技术文件</w:t>
      </w:r>
    </w:p>
    <w:bookmarkEnd w:id="52"/>
    <w:p w14:paraId="29F5B4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kern w:val="44"/>
          <w:sz w:val="28"/>
          <w:szCs w:val="28"/>
          <w:lang w:val="en-US" w:eastAsia="zh-CN" w:bidi="ar-SA"/>
        </w:rPr>
      </w:pPr>
      <w:r>
        <w:rPr>
          <w:rFonts w:hint="eastAsia" w:ascii="宋体" w:hAnsi="宋体" w:eastAsia="宋体" w:cs="宋体"/>
          <w:b w:val="0"/>
          <w:bCs/>
          <w:color w:val="auto"/>
          <w:kern w:val="44"/>
          <w:sz w:val="28"/>
          <w:szCs w:val="28"/>
          <w:lang w:val="en-US" w:eastAsia="zh-CN" w:bidi="ar-SA"/>
          <w14:ligatures w14:val="standardContextual"/>
        </w:rPr>
        <w:t>一、</w:t>
      </w:r>
      <w:r>
        <w:rPr>
          <w:rFonts w:hint="eastAsia" w:ascii="宋体" w:hAnsi="宋体" w:cs="宋体"/>
          <w:b w:val="0"/>
          <w:bCs/>
          <w:color w:val="auto"/>
          <w:kern w:val="44"/>
          <w:sz w:val="28"/>
          <w:szCs w:val="28"/>
          <w:lang w:val="en-US" w:eastAsia="zh-CN" w:bidi="ar-SA"/>
          <w14:ligatures w14:val="standardContextual"/>
        </w:rPr>
        <w:t>灯具库</w:t>
      </w:r>
      <w:r>
        <w:rPr>
          <w:rFonts w:hint="eastAsia" w:ascii="宋体" w:hAnsi="宋体" w:eastAsia="宋体" w:cs="宋体"/>
          <w:b w:val="0"/>
          <w:bCs/>
          <w:color w:val="auto"/>
          <w:kern w:val="44"/>
          <w:sz w:val="28"/>
          <w:szCs w:val="28"/>
          <w:lang w:val="en-US" w:eastAsia="zh-CN" w:bidi="ar-SA"/>
        </w:rPr>
        <w:t>清单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50"/>
        <w:gridCol w:w="6519"/>
        <w:gridCol w:w="625"/>
        <w:gridCol w:w="784"/>
        <w:gridCol w:w="877"/>
      </w:tblGrid>
      <w:tr w14:paraId="020F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 w:hRule="atLeast"/>
        </w:trPr>
        <w:tc>
          <w:tcPr>
            <w:tcW w:w="532" w:type="pct"/>
            <w:shd w:val="clear" w:color="auto" w:fill="F1F1F1"/>
            <w:noWrap/>
            <w:vAlign w:val="top"/>
          </w:tcPr>
          <w:p w14:paraId="700550FD">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标包</w:t>
            </w:r>
          </w:p>
        </w:tc>
        <w:tc>
          <w:tcPr>
            <w:tcW w:w="3307" w:type="pct"/>
            <w:shd w:val="clear" w:color="auto" w:fill="F1F1F1"/>
            <w:noWrap/>
            <w:vAlign w:val="top"/>
          </w:tcPr>
          <w:p w14:paraId="58A6CF0A">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17" w:type="pct"/>
            <w:shd w:val="clear" w:color="auto" w:fill="F1F1F1"/>
            <w:noWrap/>
            <w:vAlign w:val="top"/>
          </w:tcPr>
          <w:p w14:paraId="0B42B8E8">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97" w:type="pct"/>
            <w:shd w:val="clear" w:color="auto" w:fill="F1F1F1"/>
            <w:noWrap/>
            <w:vAlign w:val="top"/>
          </w:tcPr>
          <w:p w14:paraId="1743C4BC">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防水要求</w:t>
            </w:r>
          </w:p>
        </w:tc>
        <w:tc>
          <w:tcPr>
            <w:tcW w:w="444" w:type="pct"/>
            <w:shd w:val="clear" w:color="auto" w:fill="F1F1F1"/>
            <w:noWrap/>
            <w:vAlign w:val="top"/>
          </w:tcPr>
          <w:p w14:paraId="3F747546">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545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restart"/>
            <w:shd w:val="clear" w:color="auto" w:fill="auto"/>
            <w:vAlign w:val="center"/>
          </w:tcPr>
          <w:p w14:paraId="24F2C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柔性霓虹</w:t>
            </w:r>
          </w:p>
        </w:tc>
        <w:tc>
          <w:tcPr>
            <w:tcW w:w="3307" w:type="pct"/>
            <w:shd w:val="clear" w:color="auto" w:fill="auto"/>
            <w:noWrap/>
            <w:vAlign w:val="center"/>
          </w:tcPr>
          <w:p w14:paraId="0FFCF5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2W/m 线形LED柔性霓虹（单彩/2200/2700/3000/4000/5000K)含铝合金卡槽</w:t>
            </w:r>
          </w:p>
        </w:tc>
        <w:tc>
          <w:tcPr>
            <w:tcW w:w="317" w:type="pct"/>
            <w:shd w:val="clear" w:color="auto" w:fill="auto"/>
            <w:noWrap/>
            <w:vAlign w:val="center"/>
          </w:tcPr>
          <w:p w14:paraId="3DF2B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97" w:type="pct"/>
            <w:shd w:val="clear" w:color="auto" w:fill="auto"/>
            <w:noWrap/>
            <w:vAlign w:val="center"/>
          </w:tcPr>
          <w:p w14:paraId="49F52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IP65</w:t>
            </w:r>
          </w:p>
        </w:tc>
        <w:tc>
          <w:tcPr>
            <w:tcW w:w="444" w:type="pct"/>
            <w:shd w:val="clear" w:color="auto" w:fill="auto"/>
            <w:noWrap/>
            <w:vAlign w:val="center"/>
          </w:tcPr>
          <w:p w14:paraId="368BAA74">
            <w:pPr>
              <w:jc w:val="center"/>
              <w:rPr>
                <w:rFonts w:hint="eastAsia" w:ascii="宋体" w:hAnsi="宋体" w:eastAsia="宋体" w:cs="宋体"/>
                <w:i w:val="0"/>
                <w:iCs w:val="0"/>
                <w:color w:val="000000"/>
                <w:sz w:val="22"/>
                <w:szCs w:val="22"/>
                <w:u w:val="none"/>
              </w:rPr>
            </w:pPr>
          </w:p>
        </w:tc>
      </w:tr>
      <w:tr w14:paraId="40C6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512C0CF4">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5B44AA4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6W/m 线形LED柔性霓虹（单彩/2200/2700/3000/4000/5000K)含铝合金卡槽</w:t>
            </w:r>
          </w:p>
        </w:tc>
        <w:tc>
          <w:tcPr>
            <w:tcW w:w="317" w:type="pct"/>
            <w:shd w:val="clear" w:color="auto" w:fill="auto"/>
            <w:noWrap/>
            <w:vAlign w:val="center"/>
          </w:tcPr>
          <w:p w14:paraId="39E7C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97" w:type="pct"/>
            <w:shd w:val="clear" w:color="auto" w:fill="auto"/>
            <w:noWrap/>
            <w:vAlign w:val="center"/>
          </w:tcPr>
          <w:p w14:paraId="0EECD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IP67</w:t>
            </w:r>
          </w:p>
        </w:tc>
        <w:tc>
          <w:tcPr>
            <w:tcW w:w="444" w:type="pct"/>
            <w:shd w:val="clear" w:color="auto" w:fill="auto"/>
            <w:noWrap/>
            <w:vAlign w:val="center"/>
          </w:tcPr>
          <w:p w14:paraId="77AC1A83">
            <w:pPr>
              <w:rPr>
                <w:rFonts w:hint="eastAsia" w:ascii="宋体" w:hAnsi="宋体" w:eastAsia="宋体" w:cs="宋体"/>
                <w:i w:val="0"/>
                <w:iCs w:val="0"/>
                <w:color w:val="000000"/>
                <w:sz w:val="22"/>
                <w:szCs w:val="22"/>
                <w:u w:val="none"/>
              </w:rPr>
            </w:pPr>
          </w:p>
        </w:tc>
      </w:tr>
      <w:tr w14:paraId="3E9C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restart"/>
            <w:shd w:val="clear" w:color="auto" w:fill="auto"/>
            <w:vAlign w:val="center"/>
          </w:tcPr>
          <w:p w14:paraId="02B3E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点光源</w:t>
            </w:r>
          </w:p>
        </w:tc>
        <w:tc>
          <w:tcPr>
            <w:tcW w:w="3307" w:type="pct"/>
            <w:shd w:val="clear" w:color="auto" w:fill="auto"/>
            <w:vAlign w:val="center"/>
          </w:tcPr>
          <w:p w14:paraId="3EDF456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 LED点光源（2200/2700/3000/4000/5000K/单彩）</w:t>
            </w:r>
          </w:p>
        </w:tc>
        <w:tc>
          <w:tcPr>
            <w:tcW w:w="317" w:type="pct"/>
            <w:vMerge w:val="restart"/>
            <w:shd w:val="clear" w:color="auto" w:fill="auto"/>
            <w:vAlign w:val="center"/>
          </w:tcPr>
          <w:p w14:paraId="1C333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7" w:type="pct"/>
            <w:vMerge w:val="restart"/>
            <w:shd w:val="clear" w:color="auto" w:fill="auto"/>
            <w:vAlign w:val="center"/>
          </w:tcPr>
          <w:p w14:paraId="14C6D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IP65</w:t>
            </w:r>
          </w:p>
        </w:tc>
        <w:tc>
          <w:tcPr>
            <w:tcW w:w="444" w:type="pct"/>
            <w:vMerge w:val="restart"/>
            <w:shd w:val="clear" w:color="auto" w:fill="auto"/>
            <w:noWrap/>
            <w:vAlign w:val="center"/>
          </w:tcPr>
          <w:p w14:paraId="72313836">
            <w:pPr>
              <w:jc w:val="center"/>
              <w:rPr>
                <w:rFonts w:hint="eastAsia" w:ascii="宋体" w:hAnsi="宋体" w:eastAsia="宋体" w:cs="宋体"/>
                <w:i w:val="0"/>
                <w:iCs w:val="0"/>
                <w:color w:val="000000"/>
                <w:sz w:val="22"/>
                <w:szCs w:val="22"/>
                <w:u w:val="none"/>
              </w:rPr>
            </w:pPr>
          </w:p>
        </w:tc>
      </w:tr>
      <w:tr w14:paraId="2B0F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505301D3">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6AFDFBF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 LED点光源（2200/2700/3000/4000/5000K/单彩）</w:t>
            </w:r>
          </w:p>
        </w:tc>
        <w:tc>
          <w:tcPr>
            <w:tcW w:w="317" w:type="pct"/>
            <w:vMerge w:val="continue"/>
            <w:shd w:val="clear" w:color="auto" w:fill="auto"/>
            <w:vAlign w:val="center"/>
          </w:tcPr>
          <w:p w14:paraId="440F48BA">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19C85BA3">
            <w:pPr>
              <w:jc w:val="center"/>
              <w:rPr>
                <w:rFonts w:hint="eastAsia" w:ascii="宋体" w:hAnsi="宋体" w:eastAsia="宋体" w:cs="宋体"/>
                <w:i w:val="0"/>
                <w:iCs w:val="0"/>
                <w:color w:val="000000"/>
                <w:sz w:val="22"/>
                <w:szCs w:val="22"/>
                <w:u w:val="none"/>
              </w:rPr>
            </w:pPr>
          </w:p>
        </w:tc>
        <w:tc>
          <w:tcPr>
            <w:tcW w:w="444" w:type="pct"/>
            <w:vMerge w:val="continue"/>
            <w:shd w:val="clear" w:color="auto" w:fill="auto"/>
            <w:noWrap/>
            <w:vAlign w:val="center"/>
          </w:tcPr>
          <w:p w14:paraId="153A31A2">
            <w:pPr>
              <w:jc w:val="center"/>
              <w:rPr>
                <w:rFonts w:hint="eastAsia" w:ascii="宋体" w:hAnsi="宋体" w:eastAsia="宋体" w:cs="宋体"/>
                <w:i w:val="0"/>
                <w:iCs w:val="0"/>
                <w:color w:val="000000"/>
                <w:sz w:val="22"/>
                <w:szCs w:val="22"/>
                <w:u w:val="none"/>
              </w:rPr>
            </w:pPr>
          </w:p>
        </w:tc>
      </w:tr>
      <w:tr w14:paraId="11A5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6C53B899">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0A7BE2C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 LED点光源（RGBW）DMX</w:t>
            </w:r>
          </w:p>
        </w:tc>
        <w:tc>
          <w:tcPr>
            <w:tcW w:w="317" w:type="pct"/>
            <w:vMerge w:val="continue"/>
            <w:shd w:val="clear" w:color="auto" w:fill="auto"/>
            <w:vAlign w:val="center"/>
          </w:tcPr>
          <w:p w14:paraId="464A5FBA">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7FAADB40">
            <w:pPr>
              <w:jc w:val="center"/>
              <w:rPr>
                <w:rFonts w:hint="eastAsia" w:ascii="宋体" w:hAnsi="宋体" w:eastAsia="宋体" w:cs="宋体"/>
                <w:i w:val="0"/>
                <w:iCs w:val="0"/>
                <w:color w:val="000000"/>
                <w:sz w:val="22"/>
                <w:szCs w:val="22"/>
                <w:u w:val="none"/>
              </w:rPr>
            </w:pPr>
          </w:p>
        </w:tc>
        <w:tc>
          <w:tcPr>
            <w:tcW w:w="444" w:type="pct"/>
            <w:vMerge w:val="continue"/>
            <w:shd w:val="clear" w:color="auto" w:fill="auto"/>
            <w:noWrap/>
            <w:vAlign w:val="center"/>
          </w:tcPr>
          <w:p w14:paraId="40CE0F9B">
            <w:pPr>
              <w:jc w:val="center"/>
              <w:rPr>
                <w:rFonts w:hint="eastAsia" w:ascii="宋体" w:hAnsi="宋体" w:eastAsia="宋体" w:cs="宋体"/>
                <w:i w:val="0"/>
                <w:iCs w:val="0"/>
                <w:color w:val="000000"/>
                <w:sz w:val="22"/>
                <w:szCs w:val="22"/>
                <w:u w:val="none"/>
              </w:rPr>
            </w:pPr>
          </w:p>
        </w:tc>
      </w:tr>
      <w:tr w14:paraId="62D4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4B0BE617">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346CB84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 LED点光源（RGBW）DMX</w:t>
            </w:r>
          </w:p>
        </w:tc>
        <w:tc>
          <w:tcPr>
            <w:tcW w:w="317" w:type="pct"/>
            <w:vMerge w:val="continue"/>
            <w:shd w:val="clear" w:color="auto" w:fill="auto"/>
            <w:vAlign w:val="center"/>
          </w:tcPr>
          <w:p w14:paraId="17D96A8F">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70E89E60">
            <w:pPr>
              <w:jc w:val="center"/>
              <w:rPr>
                <w:rFonts w:hint="eastAsia" w:ascii="宋体" w:hAnsi="宋体" w:eastAsia="宋体" w:cs="宋体"/>
                <w:i w:val="0"/>
                <w:iCs w:val="0"/>
                <w:color w:val="000000"/>
                <w:sz w:val="22"/>
                <w:szCs w:val="22"/>
                <w:u w:val="none"/>
              </w:rPr>
            </w:pPr>
          </w:p>
        </w:tc>
        <w:tc>
          <w:tcPr>
            <w:tcW w:w="444" w:type="pct"/>
            <w:vMerge w:val="continue"/>
            <w:shd w:val="clear" w:color="auto" w:fill="auto"/>
            <w:noWrap/>
            <w:vAlign w:val="center"/>
          </w:tcPr>
          <w:p w14:paraId="79C65DE8">
            <w:pPr>
              <w:jc w:val="center"/>
              <w:rPr>
                <w:rFonts w:hint="eastAsia" w:ascii="宋体" w:hAnsi="宋体" w:eastAsia="宋体" w:cs="宋体"/>
                <w:i w:val="0"/>
                <w:iCs w:val="0"/>
                <w:color w:val="000000"/>
                <w:sz w:val="22"/>
                <w:szCs w:val="22"/>
                <w:u w:val="none"/>
              </w:rPr>
            </w:pPr>
          </w:p>
        </w:tc>
      </w:tr>
      <w:tr w14:paraId="623E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7A15844A">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7DBFAB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sz w:val="22"/>
                <w:szCs w:val="22"/>
                <w:u w:val="none"/>
              </w:rPr>
              <w:t>1</w:t>
            </w:r>
            <w:r>
              <w:rPr>
                <w:rFonts w:hint="eastAsia" w:ascii="宋体" w:hAnsi="宋体" w:cs="宋体"/>
                <w:i w:val="0"/>
                <w:iCs w:val="0"/>
                <w:color w:val="FF0000"/>
                <w:sz w:val="22"/>
                <w:szCs w:val="22"/>
                <w:u w:val="none"/>
                <w:lang w:val="en-US" w:eastAsia="zh-CN"/>
              </w:rPr>
              <w:t xml:space="preserve">w </w:t>
            </w:r>
            <w:r>
              <w:rPr>
                <w:rFonts w:hint="eastAsia" w:ascii="宋体" w:hAnsi="宋体" w:eastAsia="宋体" w:cs="宋体"/>
                <w:i w:val="0"/>
                <w:iCs w:val="0"/>
                <w:color w:val="FF0000"/>
                <w:sz w:val="22"/>
                <w:szCs w:val="22"/>
                <w:u w:val="none"/>
              </w:rPr>
              <w:t>LED点光源</w:t>
            </w:r>
            <w:r>
              <w:rPr>
                <w:rFonts w:hint="eastAsia" w:ascii="宋体" w:hAnsi="宋体" w:cs="宋体"/>
                <w:i w:val="0"/>
                <w:iCs w:val="0"/>
                <w:color w:val="FF0000"/>
                <w:sz w:val="22"/>
                <w:szCs w:val="22"/>
                <w:u w:val="none"/>
                <w:lang w:eastAsia="zh-CN"/>
              </w:rPr>
              <w:t>（</w:t>
            </w:r>
            <w:r>
              <w:rPr>
                <w:rFonts w:hint="eastAsia" w:ascii="宋体" w:hAnsi="宋体" w:eastAsia="宋体" w:cs="宋体"/>
                <w:i w:val="0"/>
                <w:iCs w:val="0"/>
                <w:color w:val="FF0000"/>
                <w:sz w:val="22"/>
                <w:szCs w:val="22"/>
                <w:u w:val="none"/>
              </w:rPr>
              <w:t>RGBW</w:t>
            </w:r>
            <w:r>
              <w:rPr>
                <w:rFonts w:hint="eastAsia" w:ascii="宋体" w:hAnsi="宋体" w:cs="宋体"/>
                <w:i w:val="0"/>
                <w:iCs w:val="0"/>
                <w:color w:val="FF0000"/>
                <w:sz w:val="22"/>
                <w:szCs w:val="22"/>
                <w:u w:val="none"/>
                <w:lang w:eastAsia="zh-CN"/>
              </w:rPr>
              <w:t>）</w:t>
            </w:r>
            <w:r>
              <w:rPr>
                <w:rFonts w:hint="eastAsia" w:ascii="宋体" w:hAnsi="宋体" w:eastAsia="宋体" w:cs="宋体"/>
                <w:i w:val="0"/>
                <w:iCs w:val="0"/>
                <w:color w:val="FF0000"/>
                <w:sz w:val="22"/>
                <w:szCs w:val="22"/>
                <w:u w:val="none"/>
              </w:rPr>
              <w:t>DMX</w:t>
            </w:r>
          </w:p>
        </w:tc>
        <w:tc>
          <w:tcPr>
            <w:tcW w:w="317" w:type="pct"/>
            <w:vMerge w:val="continue"/>
            <w:shd w:val="clear" w:color="auto" w:fill="auto"/>
            <w:vAlign w:val="center"/>
          </w:tcPr>
          <w:p w14:paraId="65F02D47">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34F0E478">
            <w:pPr>
              <w:jc w:val="center"/>
              <w:rPr>
                <w:rFonts w:hint="eastAsia" w:ascii="宋体" w:hAnsi="宋体" w:eastAsia="宋体" w:cs="宋体"/>
                <w:i w:val="0"/>
                <w:iCs w:val="0"/>
                <w:color w:val="000000"/>
                <w:sz w:val="22"/>
                <w:szCs w:val="22"/>
                <w:u w:val="none"/>
              </w:rPr>
            </w:pPr>
          </w:p>
        </w:tc>
        <w:tc>
          <w:tcPr>
            <w:tcW w:w="444" w:type="pct"/>
            <w:vMerge w:val="continue"/>
            <w:shd w:val="clear" w:color="auto" w:fill="auto"/>
            <w:noWrap/>
            <w:vAlign w:val="center"/>
          </w:tcPr>
          <w:p w14:paraId="6C9F023A">
            <w:pPr>
              <w:jc w:val="center"/>
              <w:rPr>
                <w:rFonts w:hint="eastAsia" w:ascii="宋体" w:hAnsi="宋体" w:eastAsia="宋体" w:cs="宋体"/>
                <w:i w:val="0"/>
                <w:iCs w:val="0"/>
                <w:color w:val="000000"/>
                <w:sz w:val="22"/>
                <w:szCs w:val="22"/>
                <w:u w:val="none"/>
              </w:rPr>
            </w:pPr>
          </w:p>
        </w:tc>
      </w:tr>
      <w:tr w14:paraId="6B91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restart"/>
            <w:shd w:val="clear" w:color="auto" w:fill="auto"/>
            <w:vAlign w:val="center"/>
          </w:tcPr>
          <w:p w14:paraId="17064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投光灯</w:t>
            </w:r>
          </w:p>
        </w:tc>
        <w:tc>
          <w:tcPr>
            <w:tcW w:w="3307" w:type="pct"/>
            <w:shd w:val="clear" w:color="auto" w:fill="auto"/>
            <w:noWrap/>
            <w:vAlign w:val="center"/>
          </w:tcPr>
          <w:p w14:paraId="218DD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 LED投光灯（2200/2700/3000/4000/5000K/单彩）</w:t>
            </w:r>
          </w:p>
        </w:tc>
        <w:tc>
          <w:tcPr>
            <w:tcW w:w="317" w:type="pct"/>
            <w:vMerge w:val="restart"/>
            <w:shd w:val="clear" w:color="auto" w:fill="auto"/>
            <w:noWrap/>
            <w:vAlign w:val="center"/>
          </w:tcPr>
          <w:p w14:paraId="214E7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7" w:type="pct"/>
            <w:vMerge w:val="restart"/>
            <w:shd w:val="clear" w:color="auto" w:fill="auto"/>
            <w:noWrap/>
            <w:vAlign w:val="center"/>
          </w:tcPr>
          <w:p w14:paraId="4AACC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IP65</w:t>
            </w:r>
          </w:p>
        </w:tc>
        <w:tc>
          <w:tcPr>
            <w:tcW w:w="444" w:type="pct"/>
            <w:vMerge w:val="restart"/>
            <w:shd w:val="clear" w:color="auto" w:fill="auto"/>
            <w:vAlign w:val="center"/>
          </w:tcPr>
          <w:p w14:paraId="2C118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圆形/方形</w:t>
            </w:r>
          </w:p>
        </w:tc>
      </w:tr>
      <w:tr w14:paraId="1EA9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435DA4D8">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77C7D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 LED投光灯（2200/2700/3000/4000/5000K/单彩）</w:t>
            </w:r>
          </w:p>
        </w:tc>
        <w:tc>
          <w:tcPr>
            <w:tcW w:w="317" w:type="pct"/>
            <w:vMerge w:val="continue"/>
            <w:shd w:val="clear" w:color="auto" w:fill="auto"/>
            <w:noWrap/>
            <w:vAlign w:val="center"/>
          </w:tcPr>
          <w:p w14:paraId="676D7EE3">
            <w:pPr>
              <w:jc w:val="center"/>
              <w:rPr>
                <w:rFonts w:hint="eastAsia" w:ascii="宋体" w:hAnsi="宋体" w:eastAsia="宋体" w:cs="宋体"/>
                <w:i w:val="0"/>
                <w:iCs w:val="0"/>
                <w:color w:val="000000"/>
                <w:sz w:val="22"/>
                <w:szCs w:val="22"/>
                <w:u w:val="none"/>
              </w:rPr>
            </w:pPr>
          </w:p>
        </w:tc>
        <w:tc>
          <w:tcPr>
            <w:tcW w:w="397" w:type="pct"/>
            <w:vMerge w:val="continue"/>
            <w:shd w:val="clear" w:color="auto" w:fill="auto"/>
            <w:noWrap/>
            <w:vAlign w:val="center"/>
          </w:tcPr>
          <w:p w14:paraId="764E1A90">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48D62C82">
            <w:pPr>
              <w:jc w:val="center"/>
              <w:rPr>
                <w:rFonts w:hint="eastAsia" w:ascii="宋体" w:hAnsi="宋体" w:eastAsia="宋体" w:cs="宋体"/>
                <w:i w:val="0"/>
                <w:iCs w:val="0"/>
                <w:color w:val="000000"/>
                <w:sz w:val="22"/>
                <w:szCs w:val="22"/>
                <w:u w:val="none"/>
              </w:rPr>
            </w:pPr>
          </w:p>
        </w:tc>
      </w:tr>
      <w:tr w14:paraId="264B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5E49731E">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6E9D5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 LED投光灯（2200/2700/3000/4000/5000K/单彩）</w:t>
            </w:r>
          </w:p>
        </w:tc>
        <w:tc>
          <w:tcPr>
            <w:tcW w:w="317" w:type="pct"/>
            <w:vMerge w:val="continue"/>
            <w:shd w:val="clear" w:color="auto" w:fill="auto"/>
            <w:noWrap/>
            <w:vAlign w:val="center"/>
          </w:tcPr>
          <w:p w14:paraId="4C096519">
            <w:pPr>
              <w:jc w:val="center"/>
              <w:rPr>
                <w:rFonts w:hint="eastAsia" w:ascii="宋体" w:hAnsi="宋体" w:eastAsia="宋体" w:cs="宋体"/>
                <w:i w:val="0"/>
                <w:iCs w:val="0"/>
                <w:color w:val="000000"/>
                <w:sz w:val="22"/>
                <w:szCs w:val="22"/>
                <w:u w:val="none"/>
              </w:rPr>
            </w:pPr>
          </w:p>
        </w:tc>
        <w:tc>
          <w:tcPr>
            <w:tcW w:w="397" w:type="pct"/>
            <w:vMerge w:val="continue"/>
            <w:shd w:val="clear" w:color="auto" w:fill="auto"/>
            <w:noWrap/>
            <w:vAlign w:val="center"/>
          </w:tcPr>
          <w:p w14:paraId="696EAE43">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115F017A">
            <w:pPr>
              <w:jc w:val="center"/>
              <w:rPr>
                <w:rFonts w:hint="eastAsia" w:ascii="宋体" w:hAnsi="宋体" w:eastAsia="宋体" w:cs="宋体"/>
                <w:i w:val="0"/>
                <w:iCs w:val="0"/>
                <w:color w:val="000000"/>
                <w:sz w:val="22"/>
                <w:szCs w:val="22"/>
                <w:u w:val="none"/>
              </w:rPr>
            </w:pPr>
          </w:p>
        </w:tc>
      </w:tr>
      <w:tr w14:paraId="648A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60AD7B01">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27FB3C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 LED投光灯（2200/2700/3000/4000/5000K/单彩）</w:t>
            </w:r>
          </w:p>
        </w:tc>
        <w:tc>
          <w:tcPr>
            <w:tcW w:w="317" w:type="pct"/>
            <w:vMerge w:val="continue"/>
            <w:shd w:val="clear" w:color="auto" w:fill="auto"/>
            <w:noWrap/>
            <w:vAlign w:val="center"/>
          </w:tcPr>
          <w:p w14:paraId="4667CA92">
            <w:pPr>
              <w:jc w:val="center"/>
              <w:rPr>
                <w:rFonts w:hint="eastAsia" w:ascii="宋体" w:hAnsi="宋体" w:eastAsia="宋体" w:cs="宋体"/>
                <w:i w:val="0"/>
                <w:iCs w:val="0"/>
                <w:color w:val="000000"/>
                <w:sz w:val="22"/>
                <w:szCs w:val="22"/>
                <w:u w:val="none"/>
              </w:rPr>
            </w:pPr>
          </w:p>
        </w:tc>
        <w:tc>
          <w:tcPr>
            <w:tcW w:w="397" w:type="pct"/>
            <w:vMerge w:val="continue"/>
            <w:shd w:val="clear" w:color="auto" w:fill="auto"/>
            <w:noWrap/>
            <w:vAlign w:val="center"/>
          </w:tcPr>
          <w:p w14:paraId="7DFD72EA">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149507A6">
            <w:pPr>
              <w:jc w:val="center"/>
              <w:rPr>
                <w:rFonts w:hint="eastAsia" w:ascii="宋体" w:hAnsi="宋体" w:eastAsia="宋体" w:cs="宋体"/>
                <w:i w:val="0"/>
                <w:iCs w:val="0"/>
                <w:color w:val="000000"/>
                <w:sz w:val="22"/>
                <w:szCs w:val="22"/>
                <w:u w:val="none"/>
              </w:rPr>
            </w:pPr>
          </w:p>
        </w:tc>
      </w:tr>
      <w:tr w14:paraId="70AC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7720B97F">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29D59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 LED投光灯（2200/2700/3000/4000/5000K/单彩）</w:t>
            </w:r>
          </w:p>
        </w:tc>
        <w:tc>
          <w:tcPr>
            <w:tcW w:w="317" w:type="pct"/>
            <w:vMerge w:val="continue"/>
            <w:shd w:val="clear" w:color="auto" w:fill="auto"/>
            <w:noWrap/>
            <w:vAlign w:val="center"/>
          </w:tcPr>
          <w:p w14:paraId="7C4FD896">
            <w:pPr>
              <w:jc w:val="center"/>
              <w:rPr>
                <w:rFonts w:hint="eastAsia" w:ascii="宋体" w:hAnsi="宋体" w:eastAsia="宋体" w:cs="宋体"/>
                <w:i w:val="0"/>
                <w:iCs w:val="0"/>
                <w:color w:val="000000"/>
                <w:sz w:val="22"/>
                <w:szCs w:val="22"/>
                <w:u w:val="none"/>
              </w:rPr>
            </w:pPr>
          </w:p>
        </w:tc>
        <w:tc>
          <w:tcPr>
            <w:tcW w:w="397" w:type="pct"/>
            <w:vMerge w:val="continue"/>
            <w:shd w:val="clear" w:color="auto" w:fill="auto"/>
            <w:noWrap/>
            <w:vAlign w:val="center"/>
          </w:tcPr>
          <w:p w14:paraId="44E0EEE3">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042407F1">
            <w:pPr>
              <w:jc w:val="center"/>
              <w:rPr>
                <w:rFonts w:hint="eastAsia" w:ascii="宋体" w:hAnsi="宋体" w:eastAsia="宋体" w:cs="宋体"/>
                <w:i w:val="0"/>
                <w:iCs w:val="0"/>
                <w:color w:val="000000"/>
                <w:sz w:val="22"/>
                <w:szCs w:val="22"/>
                <w:u w:val="none"/>
              </w:rPr>
            </w:pPr>
          </w:p>
        </w:tc>
      </w:tr>
      <w:tr w14:paraId="094D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24EDC632">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146AE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 LED投光灯（2200/2700/3000/4000/5000K/单彩）</w:t>
            </w:r>
          </w:p>
        </w:tc>
        <w:tc>
          <w:tcPr>
            <w:tcW w:w="317" w:type="pct"/>
            <w:vMerge w:val="continue"/>
            <w:shd w:val="clear" w:color="auto" w:fill="auto"/>
            <w:noWrap/>
            <w:vAlign w:val="center"/>
          </w:tcPr>
          <w:p w14:paraId="0A03662F">
            <w:pPr>
              <w:jc w:val="center"/>
              <w:rPr>
                <w:rFonts w:hint="eastAsia" w:ascii="宋体" w:hAnsi="宋体" w:eastAsia="宋体" w:cs="宋体"/>
                <w:i w:val="0"/>
                <w:iCs w:val="0"/>
                <w:color w:val="000000"/>
                <w:sz w:val="22"/>
                <w:szCs w:val="22"/>
                <w:u w:val="none"/>
              </w:rPr>
            </w:pPr>
          </w:p>
        </w:tc>
        <w:tc>
          <w:tcPr>
            <w:tcW w:w="397" w:type="pct"/>
            <w:vMerge w:val="continue"/>
            <w:shd w:val="clear" w:color="auto" w:fill="auto"/>
            <w:noWrap/>
            <w:vAlign w:val="center"/>
          </w:tcPr>
          <w:p w14:paraId="33CB522E">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6F6FA794">
            <w:pPr>
              <w:jc w:val="center"/>
              <w:rPr>
                <w:rFonts w:hint="eastAsia" w:ascii="宋体" w:hAnsi="宋体" w:eastAsia="宋体" w:cs="宋体"/>
                <w:i w:val="0"/>
                <w:iCs w:val="0"/>
                <w:color w:val="000000"/>
                <w:sz w:val="22"/>
                <w:szCs w:val="22"/>
                <w:u w:val="none"/>
              </w:rPr>
            </w:pPr>
          </w:p>
        </w:tc>
      </w:tr>
      <w:tr w14:paraId="4E9E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03C2A760">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5C5B6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 LED投光灯（2200/2700/3000/4000/5000K/单彩）</w:t>
            </w:r>
          </w:p>
        </w:tc>
        <w:tc>
          <w:tcPr>
            <w:tcW w:w="317" w:type="pct"/>
            <w:vMerge w:val="continue"/>
            <w:shd w:val="clear" w:color="auto" w:fill="auto"/>
            <w:noWrap/>
            <w:vAlign w:val="center"/>
          </w:tcPr>
          <w:p w14:paraId="1E755551">
            <w:pPr>
              <w:jc w:val="center"/>
              <w:rPr>
                <w:rFonts w:hint="eastAsia" w:ascii="宋体" w:hAnsi="宋体" w:eastAsia="宋体" w:cs="宋体"/>
                <w:i w:val="0"/>
                <w:iCs w:val="0"/>
                <w:color w:val="000000"/>
                <w:sz w:val="22"/>
                <w:szCs w:val="22"/>
                <w:u w:val="none"/>
              </w:rPr>
            </w:pPr>
          </w:p>
        </w:tc>
        <w:tc>
          <w:tcPr>
            <w:tcW w:w="397" w:type="pct"/>
            <w:vMerge w:val="continue"/>
            <w:shd w:val="clear" w:color="auto" w:fill="auto"/>
            <w:noWrap/>
            <w:vAlign w:val="center"/>
          </w:tcPr>
          <w:p w14:paraId="7DEB8E78">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3292737D">
            <w:pPr>
              <w:jc w:val="center"/>
              <w:rPr>
                <w:rFonts w:hint="eastAsia" w:ascii="宋体" w:hAnsi="宋体" w:eastAsia="宋体" w:cs="宋体"/>
                <w:i w:val="0"/>
                <w:iCs w:val="0"/>
                <w:color w:val="000000"/>
                <w:sz w:val="22"/>
                <w:szCs w:val="22"/>
                <w:u w:val="none"/>
              </w:rPr>
            </w:pPr>
          </w:p>
        </w:tc>
      </w:tr>
      <w:tr w14:paraId="4092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4DA1BE39">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4A716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 LED投光灯（2200/2700/3000/4000/5000K/单彩）</w:t>
            </w:r>
          </w:p>
        </w:tc>
        <w:tc>
          <w:tcPr>
            <w:tcW w:w="317" w:type="pct"/>
            <w:vMerge w:val="continue"/>
            <w:shd w:val="clear" w:color="auto" w:fill="auto"/>
            <w:noWrap/>
            <w:vAlign w:val="center"/>
          </w:tcPr>
          <w:p w14:paraId="3481BC29">
            <w:pPr>
              <w:jc w:val="center"/>
              <w:rPr>
                <w:rFonts w:hint="eastAsia" w:ascii="宋体" w:hAnsi="宋体" w:eastAsia="宋体" w:cs="宋体"/>
                <w:i w:val="0"/>
                <w:iCs w:val="0"/>
                <w:color w:val="000000"/>
                <w:sz w:val="22"/>
                <w:szCs w:val="22"/>
                <w:u w:val="none"/>
              </w:rPr>
            </w:pPr>
          </w:p>
        </w:tc>
        <w:tc>
          <w:tcPr>
            <w:tcW w:w="397" w:type="pct"/>
            <w:vMerge w:val="continue"/>
            <w:shd w:val="clear" w:color="auto" w:fill="auto"/>
            <w:noWrap/>
            <w:vAlign w:val="center"/>
          </w:tcPr>
          <w:p w14:paraId="4DEC6513">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3D326B42">
            <w:pPr>
              <w:jc w:val="center"/>
              <w:rPr>
                <w:rFonts w:hint="eastAsia" w:ascii="宋体" w:hAnsi="宋体" w:eastAsia="宋体" w:cs="宋体"/>
                <w:i w:val="0"/>
                <w:iCs w:val="0"/>
                <w:color w:val="000000"/>
                <w:sz w:val="22"/>
                <w:szCs w:val="22"/>
                <w:u w:val="none"/>
              </w:rPr>
            </w:pPr>
          </w:p>
        </w:tc>
      </w:tr>
      <w:tr w14:paraId="3B58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55F84782">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30B1B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 LED投光灯（2200/2700/3000/4000/5000K/单彩）</w:t>
            </w:r>
          </w:p>
        </w:tc>
        <w:tc>
          <w:tcPr>
            <w:tcW w:w="317" w:type="pct"/>
            <w:vMerge w:val="continue"/>
            <w:shd w:val="clear" w:color="auto" w:fill="auto"/>
            <w:noWrap/>
            <w:vAlign w:val="center"/>
          </w:tcPr>
          <w:p w14:paraId="3813A70D">
            <w:pPr>
              <w:jc w:val="center"/>
              <w:rPr>
                <w:rFonts w:hint="eastAsia" w:ascii="宋体" w:hAnsi="宋体" w:eastAsia="宋体" w:cs="宋体"/>
                <w:i w:val="0"/>
                <w:iCs w:val="0"/>
                <w:color w:val="000000"/>
                <w:sz w:val="22"/>
                <w:szCs w:val="22"/>
                <w:u w:val="none"/>
              </w:rPr>
            </w:pPr>
          </w:p>
        </w:tc>
        <w:tc>
          <w:tcPr>
            <w:tcW w:w="397" w:type="pct"/>
            <w:vMerge w:val="continue"/>
            <w:shd w:val="clear" w:color="auto" w:fill="auto"/>
            <w:noWrap/>
            <w:vAlign w:val="center"/>
          </w:tcPr>
          <w:p w14:paraId="5C0DFEB9">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1C7BF6E8">
            <w:pPr>
              <w:jc w:val="center"/>
              <w:rPr>
                <w:rFonts w:hint="eastAsia" w:ascii="宋体" w:hAnsi="宋体" w:eastAsia="宋体" w:cs="宋体"/>
                <w:i w:val="0"/>
                <w:iCs w:val="0"/>
                <w:color w:val="000000"/>
                <w:sz w:val="22"/>
                <w:szCs w:val="22"/>
                <w:u w:val="none"/>
              </w:rPr>
            </w:pPr>
          </w:p>
        </w:tc>
      </w:tr>
      <w:tr w14:paraId="7AA5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5BE137B1">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51E028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 LED投光灯（RGBW）DMX</w:t>
            </w:r>
          </w:p>
        </w:tc>
        <w:tc>
          <w:tcPr>
            <w:tcW w:w="317" w:type="pct"/>
            <w:vMerge w:val="continue"/>
            <w:shd w:val="clear" w:color="auto" w:fill="auto"/>
            <w:noWrap/>
            <w:vAlign w:val="center"/>
          </w:tcPr>
          <w:p w14:paraId="6D4A0855">
            <w:pPr>
              <w:jc w:val="center"/>
              <w:rPr>
                <w:rFonts w:hint="eastAsia" w:ascii="宋体" w:hAnsi="宋体" w:eastAsia="宋体" w:cs="宋体"/>
                <w:i w:val="0"/>
                <w:iCs w:val="0"/>
                <w:color w:val="000000"/>
                <w:sz w:val="22"/>
                <w:szCs w:val="22"/>
                <w:u w:val="none"/>
              </w:rPr>
            </w:pPr>
          </w:p>
        </w:tc>
        <w:tc>
          <w:tcPr>
            <w:tcW w:w="397" w:type="pct"/>
            <w:vMerge w:val="continue"/>
            <w:shd w:val="clear" w:color="auto" w:fill="auto"/>
            <w:noWrap/>
            <w:vAlign w:val="center"/>
          </w:tcPr>
          <w:p w14:paraId="7220A2E8">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750C5AF3">
            <w:pPr>
              <w:jc w:val="center"/>
              <w:rPr>
                <w:rFonts w:hint="eastAsia" w:ascii="宋体" w:hAnsi="宋体" w:eastAsia="宋体" w:cs="宋体"/>
                <w:i w:val="0"/>
                <w:iCs w:val="0"/>
                <w:color w:val="000000"/>
                <w:sz w:val="22"/>
                <w:szCs w:val="22"/>
                <w:u w:val="none"/>
              </w:rPr>
            </w:pPr>
          </w:p>
        </w:tc>
      </w:tr>
      <w:tr w14:paraId="3269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78753570">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736CE2E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 LED投光灯（RGBW）DMX</w:t>
            </w:r>
          </w:p>
        </w:tc>
        <w:tc>
          <w:tcPr>
            <w:tcW w:w="317" w:type="pct"/>
            <w:vMerge w:val="continue"/>
            <w:shd w:val="clear" w:color="auto" w:fill="auto"/>
            <w:noWrap/>
            <w:vAlign w:val="center"/>
          </w:tcPr>
          <w:p w14:paraId="0A0BE657">
            <w:pPr>
              <w:jc w:val="center"/>
              <w:rPr>
                <w:rFonts w:hint="eastAsia" w:ascii="宋体" w:hAnsi="宋体" w:eastAsia="宋体" w:cs="宋体"/>
                <w:i w:val="0"/>
                <w:iCs w:val="0"/>
                <w:color w:val="000000"/>
                <w:sz w:val="22"/>
                <w:szCs w:val="22"/>
                <w:u w:val="none"/>
              </w:rPr>
            </w:pPr>
          </w:p>
        </w:tc>
        <w:tc>
          <w:tcPr>
            <w:tcW w:w="397" w:type="pct"/>
            <w:vMerge w:val="continue"/>
            <w:shd w:val="clear" w:color="auto" w:fill="auto"/>
            <w:noWrap/>
            <w:vAlign w:val="center"/>
          </w:tcPr>
          <w:p w14:paraId="05DD775C">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1431DEFC">
            <w:pPr>
              <w:jc w:val="center"/>
              <w:rPr>
                <w:rFonts w:hint="eastAsia" w:ascii="宋体" w:hAnsi="宋体" w:eastAsia="宋体" w:cs="宋体"/>
                <w:i w:val="0"/>
                <w:iCs w:val="0"/>
                <w:color w:val="000000"/>
                <w:sz w:val="22"/>
                <w:szCs w:val="22"/>
                <w:u w:val="none"/>
              </w:rPr>
            </w:pPr>
          </w:p>
        </w:tc>
      </w:tr>
      <w:tr w14:paraId="44FC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4A12612C">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1A10A3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 LED投光灯（RGBW）DMX</w:t>
            </w:r>
          </w:p>
        </w:tc>
        <w:tc>
          <w:tcPr>
            <w:tcW w:w="317" w:type="pct"/>
            <w:vMerge w:val="continue"/>
            <w:shd w:val="clear" w:color="auto" w:fill="auto"/>
            <w:noWrap/>
            <w:vAlign w:val="center"/>
          </w:tcPr>
          <w:p w14:paraId="389ACB7E">
            <w:pPr>
              <w:jc w:val="center"/>
              <w:rPr>
                <w:rFonts w:hint="eastAsia" w:ascii="宋体" w:hAnsi="宋体" w:eastAsia="宋体" w:cs="宋体"/>
                <w:i w:val="0"/>
                <w:iCs w:val="0"/>
                <w:color w:val="000000"/>
                <w:sz w:val="22"/>
                <w:szCs w:val="22"/>
                <w:u w:val="none"/>
              </w:rPr>
            </w:pPr>
          </w:p>
        </w:tc>
        <w:tc>
          <w:tcPr>
            <w:tcW w:w="397" w:type="pct"/>
            <w:vMerge w:val="continue"/>
            <w:shd w:val="clear" w:color="auto" w:fill="auto"/>
            <w:noWrap/>
            <w:vAlign w:val="center"/>
          </w:tcPr>
          <w:p w14:paraId="7B3B9D44">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5ABCA90D">
            <w:pPr>
              <w:jc w:val="center"/>
              <w:rPr>
                <w:rFonts w:hint="eastAsia" w:ascii="宋体" w:hAnsi="宋体" w:eastAsia="宋体" w:cs="宋体"/>
                <w:i w:val="0"/>
                <w:iCs w:val="0"/>
                <w:color w:val="000000"/>
                <w:sz w:val="22"/>
                <w:szCs w:val="22"/>
                <w:u w:val="none"/>
              </w:rPr>
            </w:pPr>
          </w:p>
        </w:tc>
      </w:tr>
      <w:tr w14:paraId="5315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710240A0">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321E3DF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 LED投光灯（RGBW）DMX</w:t>
            </w:r>
          </w:p>
        </w:tc>
        <w:tc>
          <w:tcPr>
            <w:tcW w:w="317" w:type="pct"/>
            <w:vMerge w:val="continue"/>
            <w:shd w:val="clear" w:color="auto" w:fill="auto"/>
            <w:noWrap/>
            <w:vAlign w:val="center"/>
          </w:tcPr>
          <w:p w14:paraId="6E3CFC95">
            <w:pPr>
              <w:jc w:val="center"/>
              <w:rPr>
                <w:rFonts w:hint="eastAsia" w:ascii="宋体" w:hAnsi="宋体" w:eastAsia="宋体" w:cs="宋体"/>
                <w:i w:val="0"/>
                <w:iCs w:val="0"/>
                <w:color w:val="000000"/>
                <w:sz w:val="22"/>
                <w:szCs w:val="22"/>
                <w:u w:val="none"/>
              </w:rPr>
            </w:pPr>
          </w:p>
        </w:tc>
        <w:tc>
          <w:tcPr>
            <w:tcW w:w="397" w:type="pct"/>
            <w:vMerge w:val="continue"/>
            <w:shd w:val="clear" w:color="auto" w:fill="auto"/>
            <w:noWrap/>
            <w:vAlign w:val="center"/>
          </w:tcPr>
          <w:p w14:paraId="01B9C7C5">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13B0E0E9">
            <w:pPr>
              <w:jc w:val="center"/>
              <w:rPr>
                <w:rFonts w:hint="eastAsia" w:ascii="宋体" w:hAnsi="宋体" w:eastAsia="宋体" w:cs="宋体"/>
                <w:i w:val="0"/>
                <w:iCs w:val="0"/>
                <w:color w:val="000000"/>
                <w:sz w:val="22"/>
                <w:szCs w:val="22"/>
                <w:u w:val="none"/>
              </w:rPr>
            </w:pPr>
          </w:p>
        </w:tc>
      </w:tr>
      <w:tr w14:paraId="6968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5310F074">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00B9B1AE">
            <w:pPr>
              <w:keepNext w:val="0"/>
              <w:keepLines w:val="0"/>
              <w:widowControl/>
              <w:suppressLineNumbers w:val="0"/>
              <w:jc w:val="both"/>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3W LED三角形台阶踏步灯（单色/ 单彩)</w:t>
            </w:r>
          </w:p>
        </w:tc>
        <w:tc>
          <w:tcPr>
            <w:tcW w:w="317" w:type="pct"/>
            <w:vMerge w:val="continue"/>
            <w:shd w:val="clear" w:color="auto" w:fill="auto"/>
            <w:noWrap/>
            <w:vAlign w:val="center"/>
          </w:tcPr>
          <w:p w14:paraId="5774F110">
            <w:pPr>
              <w:jc w:val="center"/>
              <w:rPr>
                <w:rFonts w:hint="eastAsia" w:ascii="宋体" w:hAnsi="宋体" w:eastAsia="宋体" w:cs="宋体"/>
                <w:i w:val="0"/>
                <w:iCs w:val="0"/>
                <w:color w:val="000000"/>
                <w:sz w:val="22"/>
                <w:szCs w:val="22"/>
                <w:u w:val="none"/>
              </w:rPr>
            </w:pPr>
          </w:p>
        </w:tc>
        <w:tc>
          <w:tcPr>
            <w:tcW w:w="397" w:type="pct"/>
            <w:vMerge w:val="continue"/>
            <w:shd w:val="clear" w:color="auto" w:fill="auto"/>
            <w:noWrap/>
            <w:vAlign w:val="center"/>
          </w:tcPr>
          <w:p w14:paraId="3F14DBA6">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30F87FD9">
            <w:pPr>
              <w:jc w:val="center"/>
              <w:rPr>
                <w:rFonts w:hint="eastAsia" w:ascii="宋体" w:hAnsi="宋体" w:eastAsia="宋体" w:cs="宋体"/>
                <w:i w:val="0"/>
                <w:iCs w:val="0"/>
                <w:color w:val="000000"/>
                <w:sz w:val="22"/>
                <w:szCs w:val="22"/>
                <w:u w:val="none"/>
              </w:rPr>
            </w:pPr>
          </w:p>
        </w:tc>
      </w:tr>
      <w:tr w14:paraId="3B44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2A60101D">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19E86DBA">
            <w:pPr>
              <w:keepNext w:val="0"/>
              <w:keepLines w:val="0"/>
              <w:widowControl/>
              <w:suppressLineNumbers w:val="0"/>
              <w:jc w:val="both"/>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3W LED半圆形瓦楞投光灯（单色/单彩）</w:t>
            </w:r>
          </w:p>
        </w:tc>
        <w:tc>
          <w:tcPr>
            <w:tcW w:w="317" w:type="pct"/>
            <w:vMerge w:val="continue"/>
            <w:shd w:val="clear" w:color="auto" w:fill="auto"/>
            <w:noWrap/>
            <w:vAlign w:val="center"/>
          </w:tcPr>
          <w:p w14:paraId="30AB68D0">
            <w:pPr>
              <w:jc w:val="center"/>
              <w:rPr>
                <w:rFonts w:hint="eastAsia" w:ascii="宋体" w:hAnsi="宋体" w:eastAsia="宋体" w:cs="宋体"/>
                <w:i w:val="0"/>
                <w:iCs w:val="0"/>
                <w:color w:val="000000"/>
                <w:sz w:val="22"/>
                <w:szCs w:val="22"/>
                <w:u w:val="none"/>
              </w:rPr>
            </w:pPr>
          </w:p>
        </w:tc>
        <w:tc>
          <w:tcPr>
            <w:tcW w:w="397" w:type="pct"/>
            <w:vMerge w:val="continue"/>
            <w:shd w:val="clear" w:color="auto" w:fill="auto"/>
            <w:noWrap/>
            <w:vAlign w:val="center"/>
          </w:tcPr>
          <w:p w14:paraId="6793953D">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4D8ED90E">
            <w:pPr>
              <w:jc w:val="center"/>
              <w:rPr>
                <w:rFonts w:hint="eastAsia" w:ascii="宋体" w:hAnsi="宋体" w:eastAsia="宋体" w:cs="宋体"/>
                <w:i w:val="0"/>
                <w:iCs w:val="0"/>
                <w:color w:val="000000"/>
                <w:sz w:val="22"/>
                <w:szCs w:val="22"/>
                <w:u w:val="none"/>
              </w:rPr>
            </w:pPr>
          </w:p>
        </w:tc>
      </w:tr>
      <w:tr w14:paraId="39FA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519F9D4F">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79BA0312">
            <w:pPr>
              <w:keepNext w:val="0"/>
              <w:keepLines w:val="0"/>
              <w:widowControl/>
              <w:suppressLineNumbers w:val="0"/>
              <w:jc w:val="both"/>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70W LED投光灯（RGBW）DMX</w:t>
            </w:r>
          </w:p>
        </w:tc>
        <w:tc>
          <w:tcPr>
            <w:tcW w:w="317" w:type="pct"/>
            <w:vMerge w:val="continue"/>
            <w:shd w:val="clear" w:color="auto" w:fill="auto"/>
            <w:noWrap/>
            <w:vAlign w:val="center"/>
          </w:tcPr>
          <w:p w14:paraId="32641E4A">
            <w:pPr>
              <w:jc w:val="center"/>
              <w:rPr>
                <w:rFonts w:hint="eastAsia" w:ascii="宋体" w:hAnsi="宋体" w:eastAsia="宋体" w:cs="宋体"/>
                <w:i w:val="0"/>
                <w:iCs w:val="0"/>
                <w:color w:val="000000"/>
                <w:sz w:val="22"/>
                <w:szCs w:val="22"/>
                <w:u w:val="none"/>
              </w:rPr>
            </w:pPr>
          </w:p>
        </w:tc>
        <w:tc>
          <w:tcPr>
            <w:tcW w:w="397" w:type="pct"/>
            <w:vMerge w:val="continue"/>
            <w:shd w:val="clear" w:color="auto" w:fill="auto"/>
            <w:noWrap/>
            <w:vAlign w:val="center"/>
          </w:tcPr>
          <w:p w14:paraId="5D68792E">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6653323B">
            <w:pPr>
              <w:jc w:val="center"/>
              <w:rPr>
                <w:rFonts w:hint="eastAsia" w:ascii="宋体" w:hAnsi="宋体" w:eastAsia="宋体" w:cs="宋体"/>
                <w:i w:val="0"/>
                <w:iCs w:val="0"/>
                <w:color w:val="000000"/>
                <w:sz w:val="22"/>
                <w:szCs w:val="22"/>
                <w:u w:val="none"/>
              </w:rPr>
            </w:pPr>
          </w:p>
        </w:tc>
      </w:tr>
      <w:tr w14:paraId="4235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1DF54640">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084EADE4">
            <w:pPr>
              <w:keepNext w:val="0"/>
              <w:keepLines w:val="0"/>
              <w:widowControl/>
              <w:suppressLineNumbers w:val="0"/>
              <w:jc w:val="both"/>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6W LED窗台投光灯（单色/单彩）DMX</w:t>
            </w:r>
          </w:p>
        </w:tc>
        <w:tc>
          <w:tcPr>
            <w:tcW w:w="317" w:type="pct"/>
            <w:vMerge w:val="continue"/>
            <w:shd w:val="clear" w:color="auto" w:fill="auto"/>
            <w:noWrap/>
            <w:vAlign w:val="center"/>
          </w:tcPr>
          <w:p w14:paraId="7260B394">
            <w:pPr>
              <w:jc w:val="center"/>
              <w:rPr>
                <w:rFonts w:hint="eastAsia" w:ascii="宋体" w:hAnsi="宋体" w:eastAsia="宋体" w:cs="宋体"/>
                <w:i w:val="0"/>
                <w:iCs w:val="0"/>
                <w:color w:val="000000"/>
                <w:sz w:val="22"/>
                <w:szCs w:val="22"/>
                <w:u w:val="none"/>
              </w:rPr>
            </w:pPr>
          </w:p>
        </w:tc>
        <w:tc>
          <w:tcPr>
            <w:tcW w:w="397" w:type="pct"/>
            <w:vMerge w:val="continue"/>
            <w:shd w:val="clear" w:color="auto" w:fill="auto"/>
            <w:noWrap/>
            <w:vAlign w:val="center"/>
          </w:tcPr>
          <w:p w14:paraId="6B567803">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79745B74">
            <w:pPr>
              <w:jc w:val="center"/>
              <w:rPr>
                <w:rFonts w:hint="eastAsia" w:ascii="宋体" w:hAnsi="宋体" w:eastAsia="宋体" w:cs="宋体"/>
                <w:i w:val="0"/>
                <w:iCs w:val="0"/>
                <w:color w:val="000000"/>
                <w:sz w:val="22"/>
                <w:szCs w:val="22"/>
                <w:u w:val="none"/>
              </w:rPr>
            </w:pPr>
          </w:p>
        </w:tc>
      </w:tr>
      <w:tr w14:paraId="113C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765A2D44">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1FF6F02C">
            <w:pPr>
              <w:keepNext w:val="0"/>
              <w:keepLines w:val="0"/>
              <w:widowControl/>
              <w:suppressLineNumbers w:val="0"/>
              <w:jc w:val="both"/>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4W LED多向射灯（单色/单彩）</w:t>
            </w:r>
          </w:p>
        </w:tc>
        <w:tc>
          <w:tcPr>
            <w:tcW w:w="317" w:type="pct"/>
            <w:vMerge w:val="continue"/>
            <w:shd w:val="clear" w:color="auto" w:fill="auto"/>
            <w:noWrap/>
            <w:vAlign w:val="center"/>
          </w:tcPr>
          <w:p w14:paraId="53B029CF">
            <w:pPr>
              <w:jc w:val="center"/>
              <w:rPr>
                <w:rFonts w:hint="eastAsia" w:ascii="宋体" w:hAnsi="宋体" w:eastAsia="宋体" w:cs="宋体"/>
                <w:i w:val="0"/>
                <w:iCs w:val="0"/>
                <w:color w:val="000000"/>
                <w:sz w:val="22"/>
                <w:szCs w:val="22"/>
                <w:u w:val="none"/>
              </w:rPr>
            </w:pPr>
          </w:p>
        </w:tc>
        <w:tc>
          <w:tcPr>
            <w:tcW w:w="397" w:type="pct"/>
            <w:vMerge w:val="continue"/>
            <w:shd w:val="clear" w:color="auto" w:fill="auto"/>
            <w:noWrap/>
            <w:vAlign w:val="center"/>
          </w:tcPr>
          <w:p w14:paraId="04BFD790">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1B1CE049">
            <w:pPr>
              <w:jc w:val="center"/>
              <w:rPr>
                <w:rFonts w:hint="eastAsia" w:ascii="宋体" w:hAnsi="宋体" w:eastAsia="宋体" w:cs="宋体"/>
                <w:i w:val="0"/>
                <w:iCs w:val="0"/>
                <w:color w:val="000000"/>
                <w:sz w:val="22"/>
                <w:szCs w:val="22"/>
                <w:u w:val="none"/>
              </w:rPr>
            </w:pPr>
          </w:p>
        </w:tc>
      </w:tr>
      <w:tr w14:paraId="4AAE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1010E36C">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3478936C">
            <w:pPr>
              <w:keepNext w:val="0"/>
              <w:keepLines w:val="0"/>
              <w:widowControl/>
              <w:suppressLineNumbers w:val="0"/>
              <w:jc w:val="both"/>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24W 窗台投光灯 （RGBW）DMX</w:t>
            </w:r>
          </w:p>
        </w:tc>
        <w:tc>
          <w:tcPr>
            <w:tcW w:w="317" w:type="pct"/>
            <w:vMerge w:val="continue"/>
            <w:shd w:val="clear" w:color="auto" w:fill="auto"/>
            <w:noWrap/>
            <w:vAlign w:val="center"/>
          </w:tcPr>
          <w:p w14:paraId="066C1A72">
            <w:pPr>
              <w:jc w:val="center"/>
              <w:rPr>
                <w:rFonts w:hint="eastAsia" w:ascii="宋体" w:hAnsi="宋体" w:eastAsia="宋体" w:cs="宋体"/>
                <w:i w:val="0"/>
                <w:iCs w:val="0"/>
                <w:color w:val="000000"/>
                <w:sz w:val="22"/>
                <w:szCs w:val="22"/>
                <w:u w:val="none"/>
              </w:rPr>
            </w:pPr>
          </w:p>
        </w:tc>
        <w:tc>
          <w:tcPr>
            <w:tcW w:w="397" w:type="pct"/>
            <w:vMerge w:val="continue"/>
            <w:shd w:val="clear" w:color="auto" w:fill="auto"/>
            <w:noWrap/>
            <w:vAlign w:val="center"/>
          </w:tcPr>
          <w:p w14:paraId="60889976">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4D4E7F36">
            <w:pPr>
              <w:jc w:val="center"/>
              <w:rPr>
                <w:rFonts w:hint="eastAsia" w:ascii="宋体" w:hAnsi="宋体" w:eastAsia="宋体" w:cs="宋体"/>
                <w:i w:val="0"/>
                <w:iCs w:val="0"/>
                <w:color w:val="000000"/>
                <w:sz w:val="22"/>
                <w:szCs w:val="22"/>
                <w:u w:val="none"/>
              </w:rPr>
            </w:pPr>
          </w:p>
        </w:tc>
      </w:tr>
      <w:tr w14:paraId="24B3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0C943DA5">
            <w:pPr>
              <w:jc w:val="center"/>
              <w:rPr>
                <w:rFonts w:hint="eastAsia" w:ascii="宋体" w:hAnsi="宋体" w:eastAsia="宋体" w:cs="宋体"/>
                <w:i w:val="0"/>
                <w:iCs w:val="0"/>
                <w:color w:val="000000"/>
                <w:sz w:val="22"/>
                <w:szCs w:val="22"/>
                <w:u w:val="none"/>
              </w:rPr>
            </w:pPr>
          </w:p>
        </w:tc>
        <w:tc>
          <w:tcPr>
            <w:tcW w:w="3307" w:type="pct"/>
            <w:shd w:val="clear" w:color="auto" w:fill="auto"/>
            <w:noWrap/>
            <w:vAlign w:val="center"/>
          </w:tcPr>
          <w:p w14:paraId="20AACD2D">
            <w:pPr>
              <w:keepNext w:val="0"/>
              <w:keepLines w:val="0"/>
              <w:widowControl/>
              <w:suppressLineNumbers w:val="0"/>
              <w:jc w:val="both"/>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8W 窗台投光灯 （单色/单彩）DMX</w:t>
            </w:r>
          </w:p>
        </w:tc>
        <w:tc>
          <w:tcPr>
            <w:tcW w:w="317" w:type="pct"/>
            <w:vMerge w:val="continue"/>
            <w:shd w:val="clear" w:color="auto" w:fill="auto"/>
            <w:noWrap/>
            <w:vAlign w:val="center"/>
          </w:tcPr>
          <w:p w14:paraId="3E2230E0">
            <w:pPr>
              <w:jc w:val="center"/>
              <w:rPr>
                <w:rFonts w:hint="eastAsia" w:ascii="宋体" w:hAnsi="宋体" w:eastAsia="宋体" w:cs="宋体"/>
                <w:i w:val="0"/>
                <w:iCs w:val="0"/>
                <w:color w:val="000000"/>
                <w:sz w:val="22"/>
                <w:szCs w:val="22"/>
                <w:u w:val="none"/>
              </w:rPr>
            </w:pPr>
          </w:p>
        </w:tc>
        <w:tc>
          <w:tcPr>
            <w:tcW w:w="397" w:type="pct"/>
            <w:vMerge w:val="continue"/>
            <w:shd w:val="clear" w:color="auto" w:fill="auto"/>
            <w:noWrap/>
            <w:vAlign w:val="center"/>
          </w:tcPr>
          <w:p w14:paraId="762786E9">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2E79A100">
            <w:pPr>
              <w:jc w:val="center"/>
              <w:rPr>
                <w:rFonts w:hint="eastAsia" w:ascii="宋体" w:hAnsi="宋体" w:eastAsia="宋体" w:cs="宋体"/>
                <w:i w:val="0"/>
                <w:iCs w:val="0"/>
                <w:color w:val="000000"/>
                <w:sz w:val="22"/>
                <w:szCs w:val="22"/>
                <w:u w:val="none"/>
              </w:rPr>
            </w:pPr>
          </w:p>
        </w:tc>
      </w:tr>
      <w:tr w14:paraId="6618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restart"/>
            <w:shd w:val="clear" w:color="auto" w:fill="auto"/>
            <w:vAlign w:val="center"/>
          </w:tcPr>
          <w:p w14:paraId="2ED1D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线形投光灯</w:t>
            </w:r>
          </w:p>
        </w:tc>
        <w:tc>
          <w:tcPr>
            <w:tcW w:w="3307" w:type="pct"/>
            <w:shd w:val="clear" w:color="auto" w:fill="auto"/>
            <w:vAlign w:val="center"/>
          </w:tcPr>
          <w:p w14:paraId="0F2AD7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 线形LED投光灯（2200/2700/3000/4000/5000K/单彩）</w:t>
            </w:r>
          </w:p>
        </w:tc>
        <w:tc>
          <w:tcPr>
            <w:tcW w:w="317" w:type="pct"/>
            <w:vMerge w:val="restart"/>
            <w:shd w:val="clear" w:color="auto" w:fill="auto"/>
            <w:vAlign w:val="center"/>
          </w:tcPr>
          <w:p w14:paraId="25B0D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7" w:type="pct"/>
            <w:vMerge w:val="restart"/>
            <w:shd w:val="clear" w:color="auto" w:fill="auto"/>
            <w:vAlign w:val="center"/>
          </w:tcPr>
          <w:p w14:paraId="54C9E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IP65</w:t>
            </w:r>
          </w:p>
        </w:tc>
        <w:tc>
          <w:tcPr>
            <w:tcW w:w="444" w:type="pct"/>
            <w:vMerge w:val="restart"/>
            <w:shd w:val="clear" w:color="auto" w:fill="auto"/>
            <w:vAlign w:val="center"/>
          </w:tcPr>
          <w:p w14:paraId="49F54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1米</w:t>
            </w:r>
            <w:r>
              <w:rPr>
                <w:rFonts w:hint="eastAsia" w:ascii="宋体" w:hAnsi="宋体" w:eastAsia="宋体" w:cs="宋体"/>
                <w:b w:val="0"/>
                <w:bCs w:val="0"/>
                <w:color w:val="auto"/>
                <w:kern w:val="2"/>
                <w:sz w:val="21"/>
                <w:szCs w:val="21"/>
                <w:highlight w:val="none"/>
                <w:lang w:val="en-US" w:eastAsia="zh-CN" w:bidi="ar-SA"/>
              </w:rPr>
              <w:t>/0.5米/0.3米</w:t>
            </w:r>
          </w:p>
        </w:tc>
      </w:tr>
      <w:tr w14:paraId="668C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2BD8E10E">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0CF38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 线形LED投光灯（2200/2700/3000/4000/5000K/单彩）</w:t>
            </w:r>
          </w:p>
        </w:tc>
        <w:tc>
          <w:tcPr>
            <w:tcW w:w="317" w:type="pct"/>
            <w:vMerge w:val="continue"/>
            <w:shd w:val="clear" w:color="auto" w:fill="auto"/>
            <w:vAlign w:val="center"/>
          </w:tcPr>
          <w:p w14:paraId="3D04F675">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0A4EDE3A">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2143B485">
            <w:pPr>
              <w:jc w:val="center"/>
              <w:rPr>
                <w:rFonts w:hint="eastAsia" w:ascii="宋体" w:hAnsi="宋体" w:eastAsia="宋体" w:cs="宋体"/>
                <w:i w:val="0"/>
                <w:iCs w:val="0"/>
                <w:color w:val="000000"/>
                <w:sz w:val="22"/>
                <w:szCs w:val="22"/>
                <w:u w:val="none"/>
              </w:rPr>
            </w:pPr>
          </w:p>
        </w:tc>
      </w:tr>
      <w:tr w14:paraId="298C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4238C4B1">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3F8F3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 线形LED投光灯（2200/2700/3000/4000/5000K/单彩）</w:t>
            </w:r>
          </w:p>
        </w:tc>
        <w:tc>
          <w:tcPr>
            <w:tcW w:w="317" w:type="pct"/>
            <w:vMerge w:val="continue"/>
            <w:shd w:val="clear" w:color="auto" w:fill="auto"/>
            <w:vAlign w:val="center"/>
          </w:tcPr>
          <w:p w14:paraId="7BA5B16C">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19844D46">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0ED39088">
            <w:pPr>
              <w:jc w:val="center"/>
              <w:rPr>
                <w:rFonts w:hint="eastAsia" w:ascii="宋体" w:hAnsi="宋体" w:eastAsia="宋体" w:cs="宋体"/>
                <w:i w:val="0"/>
                <w:iCs w:val="0"/>
                <w:color w:val="000000"/>
                <w:sz w:val="22"/>
                <w:szCs w:val="22"/>
                <w:u w:val="none"/>
              </w:rPr>
            </w:pPr>
          </w:p>
        </w:tc>
      </w:tr>
      <w:tr w14:paraId="23FC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13E62AC6">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7EAB1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 线形LED投光灯（2200/2700/3000/4000/5000K/单彩）</w:t>
            </w:r>
          </w:p>
        </w:tc>
        <w:tc>
          <w:tcPr>
            <w:tcW w:w="317" w:type="pct"/>
            <w:vMerge w:val="continue"/>
            <w:shd w:val="clear" w:color="auto" w:fill="auto"/>
            <w:vAlign w:val="center"/>
          </w:tcPr>
          <w:p w14:paraId="6D7F01FD">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6E6192ED">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0B5B8BF3">
            <w:pPr>
              <w:jc w:val="center"/>
              <w:rPr>
                <w:rFonts w:hint="eastAsia" w:ascii="宋体" w:hAnsi="宋体" w:eastAsia="宋体" w:cs="宋体"/>
                <w:i w:val="0"/>
                <w:iCs w:val="0"/>
                <w:color w:val="000000"/>
                <w:sz w:val="22"/>
                <w:szCs w:val="22"/>
                <w:u w:val="none"/>
              </w:rPr>
            </w:pPr>
          </w:p>
        </w:tc>
      </w:tr>
      <w:tr w14:paraId="7B62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544B1C3F">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0F9B1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 线形LED投光灯（2200/2700/3000/4000/5000K/单彩）</w:t>
            </w:r>
          </w:p>
        </w:tc>
        <w:tc>
          <w:tcPr>
            <w:tcW w:w="317" w:type="pct"/>
            <w:vMerge w:val="continue"/>
            <w:shd w:val="clear" w:color="auto" w:fill="auto"/>
            <w:vAlign w:val="center"/>
          </w:tcPr>
          <w:p w14:paraId="3308A41D">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22146738">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17115357">
            <w:pPr>
              <w:jc w:val="center"/>
              <w:rPr>
                <w:rFonts w:hint="eastAsia" w:ascii="宋体" w:hAnsi="宋体" w:eastAsia="宋体" w:cs="宋体"/>
                <w:i w:val="0"/>
                <w:iCs w:val="0"/>
                <w:color w:val="000000"/>
                <w:sz w:val="22"/>
                <w:szCs w:val="22"/>
                <w:u w:val="none"/>
              </w:rPr>
            </w:pPr>
          </w:p>
        </w:tc>
      </w:tr>
      <w:tr w14:paraId="41B4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736FAE1A">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4D33D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 线形LED投光灯（2200/2700/3000/4000/5000K/单彩）</w:t>
            </w:r>
          </w:p>
        </w:tc>
        <w:tc>
          <w:tcPr>
            <w:tcW w:w="317" w:type="pct"/>
            <w:vMerge w:val="continue"/>
            <w:shd w:val="clear" w:color="auto" w:fill="auto"/>
            <w:vAlign w:val="center"/>
          </w:tcPr>
          <w:p w14:paraId="4DF1D8AC">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5900981B">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20E7C0AF">
            <w:pPr>
              <w:jc w:val="center"/>
              <w:rPr>
                <w:rFonts w:hint="eastAsia" w:ascii="宋体" w:hAnsi="宋体" w:eastAsia="宋体" w:cs="宋体"/>
                <w:i w:val="0"/>
                <w:iCs w:val="0"/>
                <w:color w:val="000000"/>
                <w:sz w:val="22"/>
                <w:szCs w:val="22"/>
                <w:u w:val="none"/>
              </w:rPr>
            </w:pPr>
          </w:p>
        </w:tc>
      </w:tr>
      <w:tr w14:paraId="0E10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32" w:type="pct"/>
            <w:vMerge w:val="continue"/>
            <w:shd w:val="clear" w:color="auto" w:fill="auto"/>
            <w:vAlign w:val="center"/>
          </w:tcPr>
          <w:p w14:paraId="4E3ABE85">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204705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 线形LED投光灯(RGBW)DMX</w:t>
            </w:r>
          </w:p>
        </w:tc>
        <w:tc>
          <w:tcPr>
            <w:tcW w:w="317" w:type="pct"/>
            <w:vMerge w:val="continue"/>
            <w:shd w:val="clear" w:color="auto" w:fill="auto"/>
            <w:vAlign w:val="center"/>
          </w:tcPr>
          <w:p w14:paraId="4D404EF6">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201E8FB0">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0F7ED7E8">
            <w:pPr>
              <w:jc w:val="center"/>
              <w:rPr>
                <w:rFonts w:hint="eastAsia" w:ascii="宋体" w:hAnsi="宋体" w:eastAsia="宋体" w:cs="宋体"/>
                <w:i w:val="0"/>
                <w:iCs w:val="0"/>
                <w:color w:val="000000"/>
                <w:sz w:val="22"/>
                <w:szCs w:val="22"/>
                <w:u w:val="none"/>
              </w:rPr>
            </w:pPr>
          </w:p>
        </w:tc>
      </w:tr>
      <w:tr w14:paraId="4BD7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32" w:type="pct"/>
            <w:vMerge w:val="continue"/>
            <w:shd w:val="clear" w:color="auto" w:fill="auto"/>
            <w:vAlign w:val="center"/>
          </w:tcPr>
          <w:p w14:paraId="6DCB9E0F">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228D455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 线形LED投光灯(RGBW)DMX</w:t>
            </w:r>
          </w:p>
        </w:tc>
        <w:tc>
          <w:tcPr>
            <w:tcW w:w="317" w:type="pct"/>
            <w:vMerge w:val="continue"/>
            <w:shd w:val="clear" w:color="auto" w:fill="auto"/>
            <w:vAlign w:val="center"/>
          </w:tcPr>
          <w:p w14:paraId="1C511C53">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558DC63E">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1B36ED76">
            <w:pPr>
              <w:jc w:val="center"/>
              <w:rPr>
                <w:rFonts w:hint="eastAsia" w:ascii="宋体" w:hAnsi="宋体" w:eastAsia="宋体" w:cs="宋体"/>
                <w:i w:val="0"/>
                <w:iCs w:val="0"/>
                <w:color w:val="000000"/>
                <w:sz w:val="22"/>
                <w:szCs w:val="22"/>
                <w:u w:val="none"/>
              </w:rPr>
            </w:pPr>
          </w:p>
        </w:tc>
      </w:tr>
      <w:tr w14:paraId="3858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580E8E10">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7B4C877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 线形LED投光灯(RGBW)DMX</w:t>
            </w:r>
          </w:p>
        </w:tc>
        <w:tc>
          <w:tcPr>
            <w:tcW w:w="317" w:type="pct"/>
            <w:vMerge w:val="continue"/>
            <w:shd w:val="clear" w:color="auto" w:fill="auto"/>
            <w:vAlign w:val="center"/>
          </w:tcPr>
          <w:p w14:paraId="2E17B333">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31502CDC">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5C76FF91">
            <w:pPr>
              <w:jc w:val="center"/>
              <w:rPr>
                <w:rFonts w:hint="eastAsia" w:ascii="宋体" w:hAnsi="宋体" w:eastAsia="宋体" w:cs="宋体"/>
                <w:i w:val="0"/>
                <w:iCs w:val="0"/>
                <w:color w:val="000000"/>
                <w:sz w:val="22"/>
                <w:szCs w:val="22"/>
                <w:u w:val="none"/>
              </w:rPr>
            </w:pPr>
          </w:p>
        </w:tc>
      </w:tr>
      <w:tr w14:paraId="6767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6F9E1D52">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6E0FC9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 线形LED投光灯(RGBW)DMX</w:t>
            </w:r>
          </w:p>
        </w:tc>
        <w:tc>
          <w:tcPr>
            <w:tcW w:w="317" w:type="pct"/>
            <w:vMerge w:val="continue"/>
            <w:shd w:val="clear" w:color="auto" w:fill="auto"/>
            <w:vAlign w:val="center"/>
          </w:tcPr>
          <w:p w14:paraId="369695AE">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07A3A07E">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3BC2E59C">
            <w:pPr>
              <w:jc w:val="center"/>
              <w:rPr>
                <w:rFonts w:hint="eastAsia" w:ascii="宋体" w:hAnsi="宋体" w:eastAsia="宋体" w:cs="宋体"/>
                <w:i w:val="0"/>
                <w:iCs w:val="0"/>
                <w:color w:val="000000"/>
                <w:sz w:val="22"/>
                <w:szCs w:val="22"/>
                <w:u w:val="none"/>
              </w:rPr>
            </w:pPr>
          </w:p>
        </w:tc>
      </w:tr>
      <w:tr w14:paraId="3F6F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12C189B2">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5508803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 线形LED投光灯(RGBW)DMX</w:t>
            </w:r>
          </w:p>
        </w:tc>
        <w:tc>
          <w:tcPr>
            <w:tcW w:w="317" w:type="pct"/>
            <w:vMerge w:val="continue"/>
            <w:shd w:val="clear" w:color="auto" w:fill="auto"/>
            <w:vAlign w:val="center"/>
          </w:tcPr>
          <w:p w14:paraId="13B1124D">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48776238">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6881C711">
            <w:pPr>
              <w:jc w:val="center"/>
              <w:rPr>
                <w:rFonts w:hint="eastAsia" w:ascii="宋体" w:hAnsi="宋体" w:eastAsia="宋体" w:cs="宋体"/>
                <w:i w:val="0"/>
                <w:iCs w:val="0"/>
                <w:color w:val="000000"/>
                <w:sz w:val="22"/>
                <w:szCs w:val="22"/>
                <w:u w:val="none"/>
              </w:rPr>
            </w:pPr>
          </w:p>
        </w:tc>
      </w:tr>
      <w:tr w14:paraId="3C29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08DE6714">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5314EB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 线形LED投光灯(RGBW)DMX</w:t>
            </w:r>
          </w:p>
        </w:tc>
        <w:tc>
          <w:tcPr>
            <w:tcW w:w="317" w:type="pct"/>
            <w:vMerge w:val="continue"/>
            <w:shd w:val="clear" w:color="auto" w:fill="auto"/>
            <w:vAlign w:val="center"/>
          </w:tcPr>
          <w:p w14:paraId="26B41005">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3FF77D84">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3C179FD7">
            <w:pPr>
              <w:jc w:val="center"/>
              <w:rPr>
                <w:rFonts w:hint="eastAsia" w:ascii="宋体" w:hAnsi="宋体" w:eastAsia="宋体" w:cs="宋体"/>
                <w:i w:val="0"/>
                <w:iCs w:val="0"/>
                <w:color w:val="000000"/>
                <w:sz w:val="22"/>
                <w:szCs w:val="22"/>
                <w:u w:val="none"/>
              </w:rPr>
            </w:pPr>
          </w:p>
        </w:tc>
      </w:tr>
      <w:tr w14:paraId="4B83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7653C9FC">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31C2B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5w线形LED轮廓灯（2200/2700/3000/4000/5000K/单彩）</w:t>
            </w:r>
          </w:p>
        </w:tc>
        <w:tc>
          <w:tcPr>
            <w:tcW w:w="317" w:type="pct"/>
            <w:vMerge w:val="continue"/>
            <w:shd w:val="clear" w:color="auto" w:fill="auto"/>
            <w:vAlign w:val="center"/>
          </w:tcPr>
          <w:p w14:paraId="543AD2CB">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709A25C0">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61D1C6C0">
            <w:pPr>
              <w:jc w:val="center"/>
              <w:rPr>
                <w:rFonts w:hint="eastAsia" w:ascii="宋体" w:hAnsi="宋体" w:eastAsia="宋体" w:cs="宋体"/>
                <w:i w:val="0"/>
                <w:iCs w:val="0"/>
                <w:color w:val="000000"/>
                <w:sz w:val="22"/>
                <w:szCs w:val="22"/>
                <w:u w:val="none"/>
              </w:rPr>
            </w:pPr>
          </w:p>
        </w:tc>
      </w:tr>
      <w:tr w14:paraId="6CA8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5AB1EE68">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484C93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12w线形LED轮廓灯（RGBW）DMX</w:t>
            </w:r>
          </w:p>
        </w:tc>
        <w:tc>
          <w:tcPr>
            <w:tcW w:w="317" w:type="pct"/>
            <w:vMerge w:val="continue"/>
            <w:shd w:val="clear" w:color="auto" w:fill="auto"/>
            <w:vAlign w:val="center"/>
          </w:tcPr>
          <w:p w14:paraId="16B092C2">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13D1E15C">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54DEA228">
            <w:pPr>
              <w:jc w:val="center"/>
              <w:rPr>
                <w:rFonts w:hint="eastAsia" w:ascii="宋体" w:hAnsi="宋体" w:eastAsia="宋体" w:cs="宋体"/>
                <w:i w:val="0"/>
                <w:iCs w:val="0"/>
                <w:color w:val="000000"/>
                <w:sz w:val="22"/>
                <w:szCs w:val="22"/>
                <w:u w:val="none"/>
              </w:rPr>
            </w:pPr>
          </w:p>
        </w:tc>
      </w:tr>
      <w:tr w14:paraId="55E7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0FCEBF23">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723A061B">
            <w:pPr>
              <w:keepNext w:val="0"/>
              <w:keepLines w:val="0"/>
              <w:widowControl/>
              <w:suppressLineNumbers w:val="0"/>
              <w:jc w:val="both"/>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1.75W LED线形投光灯（单色/单彩）</w:t>
            </w:r>
          </w:p>
        </w:tc>
        <w:tc>
          <w:tcPr>
            <w:tcW w:w="317" w:type="pct"/>
            <w:vMerge w:val="continue"/>
            <w:shd w:val="clear" w:color="auto" w:fill="auto"/>
            <w:vAlign w:val="center"/>
          </w:tcPr>
          <w:p w14:paraId="4567EA3F">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16571ED5">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2D2FE6CC">
            <w:pPr>
              <w:jc w:val="center"/>
              <w:rPr>
                <w:rFonts w:hint="eastAsia" w:ascii="宋体" w:hAnsi="宋体" w:eastAsia="宋体" w:cs="宋体"/>
                <w:i w:val="0"/>
                <w:iCs w:val="0"/>
                <w:color w:val="000000"/>
                <w:sz w:val="22"/>
                <w:szCs w:val="22"/>
                <w:u w:val="none"/>
              </w:rPr>
            </w:pPr>
          </w:p>
        </w:tc>
      </w:tr>
      <w:tr w14:paraId="11DA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47C106C9">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7EEEBF3B">
            <w:pPr>
              <w:keepNext w:val="0"/>
              <w:keepLines w:val="0"/>
              <w:widowControl/>
              <w:suppressLineNumbers w:val="0"/>
              <w:jc w:val="both"/>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18W 方形LED造型灯具（导光板,RGBW）DMX</w:t>
            </w:r>
          </w:p>
        </w:tc>
        <w:tc>
          <w:tcPr>
            <w:tcW w:w="317" w:type="pct"/>
            <w:vMerge w:val="continue"/>
            <w:shd w:val="clear" w:color="auto" w:fill="auto"/>
            <w:vAlign w:val="center"/>
          </w:tcPr>
          <w:p w14:paraId="71CEB2E3">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45E74A87">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52874563">
            <w:pPr>
              <w:jc w:val="center"/>
              <w:rPr>
                <w:rFonts w:hint="eastAsia" w:ascii="宋体" w:hAnsi="宋体" w:eastAsia="宋体" w:cs="宋体"/>
                <w:i w:val="0"/>
                <w:iCs w:val="0"/>
                <w:color w:val="000000"/>
                <w:sz w:val="22"/>
                <w:szCs w:val="22"/>
                <w:u w:val="none"/>
              </w:rPr>
            </w:pPr>
          </w:p>
        </w:tc>
      </w:tr>
      <w:tr w14:paraId="2240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752887F9">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332204D0">
            <w:pPr>
              <w:keepNext w:val="0"/>
              <w:keepLines w:val="0"/>
              <w:widowControl/>
              <w:suppressLineNumbers w:val="0"/>
              <w:jc w:val="both"/>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12W 方形LED造型灯具（导光板,RGBW）DMX</w:t>
            </w:r>
          </w:p>
        </w:tc>
        <w:tc>
          <w:tcPr>
            <w:tcW w:w="317" w:type="pct"/>
            <w:vMerge w:val="continue"/>
            <w:shd w:val="clear" w:color="auto" w:fill="auto"/>
            <w:vAlign w:val="center"/>
          </w:tcPr>
          <w:p w14:paraId="4CC1AB4B">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4B589DCD">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61F0B405">
            <w:pPr>
              <w:jc w:val="center"/>
              <w:rPr>
                <w:rFonts w:hint="eastAsia" w:ascii="宋体" w:hAnsi="宋体" w:eastAsia="宋体" w:cs="宋体"/>
                <w:i w:val="0"/>
                <w:iCs w:val="0"/>
                <w:color w:val="000000"/>
                <w:sz w:val="22"/>
                <w:szCs w:val="22"/>
                <w:u w:val="none"/>
              </w:rPr>
            </w:pPr>
          </w:p>
        </w:tc>
      </w:tr>
      <w:tr w14:paraId="68BB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72EFDE5F">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19A5D058">
            <w:pPr>
              <w:keepNext w:val="0"/>
              <w:keepLines w:val="0"/>
              <w:widowControl/>
              <w:suppressLineNumbers w:val="0"/>
              <w:jc w:val="both"/>
              <w:textAlignment w:val="center"/>
              <w:rPr>
                <w:rFonts w:hint="eastAsia" w:ascii="宋体" w:hAnsi="宋体" w:eastAsia="宋体" w:cs="宋体"/>
                <w:i w:val="0"/>
                <w:iCs w:val="0"/>
                <w:color w:val="FF0000"/>
                <w:kern w:val="0"/>
                <w:sz w:val="22"/>
                <w:szCs w:val="22"/>
                <w:u w:val="none"/>
                <w:lang w:val="en-US" w:eastAsia="zh-CN" w:bidi="ar"/>
                <w14:ligatures w14:val="standardContextual"/>
              </w:rPr>
            </w:pPr>
            <w:r>
              <w:rPr>
                <w:rFonts w:hint="eastAsia" w:ascii="宋体" w:hAnsi="宋体" w:eastAsia="宋体" w:cs="宋体"/>
                <w:i w:val="0"/>
                <w:iCs w:val="0"/>
                <w:color w:val="FF0000"/>
                <w:kern w:val="0"/>
                <w:sz w:val="22"/>
                <w:szCs w:val="22"/>
                <w:u w:val="none"/>
                <w:lang w:val="en-US" w:eastAsia="zh-CN" w:bidi="ar"/>
              </w:rPr>
              <w:t>15W/m 线形LED轮廓灯 （蓝白分段）DMX</w:t>
            </w:r>
          </w:p>
        </w:tc>
        <w:tc>
          <w:tcPr>
            <w:tcW w:w="317" w:type="pct"/>
            <w:vMerge w:val="continue"/>
            <w:shd w:val="clear" w:color="auto" w:fill="auto"/>
            <w:vAlign w:val="center"/>
          </w:tcPr>
          <w:p w14:paraId="1F9CDF51">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2A915DCA">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6444BBAA">
            <w:pPr>
              <w:jc w:val="center"/>
              <w:rPr>
                <w:rFonts w:hint="eastAsia" w:ascii="宋体" w:hAnsi="宋体" w:eastAsia="宋体" w:cs="宋体"/>
                <w:i w:val="0"/>
                <w:iCs w:val="0"/>
                <w:color w:val="000000"/>
                <w:sz w:val="22"/>
                <w:szCs w:val="22"/>
                <w:u w:val="none"/>
              </w:rPr>
            </w:pPr>
          </w:p>
        </w:tc>
      </w:tr>
      <w:tr w14:paraId="1366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71A04925">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585FAB05">
            <w:pPr>
              <w:keepNext w:val="0"/>
              <w:keepLines w:val="0"/>
              <w:widowControl/>
              <w:suppressLineNumbers w:val="0"/>
              <w:jc w:val="both"/>
              <w:textAlignment w:val="center"/>
              <w:rPr>
                <w:rFonts w:hint="eastAsia" w:ascii="宋体" w:hAnsi="宋体" w:eastAsia="宋体" w:cs="宋体"/>
                <w:i w:val="0"/>
                <w:iCs w:val="0"/>
                <w:color w:val="FF0000"/>
                <w:kern w:val="0"/>
                <w:sz w:val="22"/>
                <w:szCs w:val="22"/>
                <w:u w:val="none"/>
                <w:lang w:val="en-US" w:eastAsia="zh-CN" w:bidi="ar"/>
                <w14:ligatures w14:val="standardContextual"/>
              </w:rPr>
            </w:pPr>
            <w:r>
              <w:rPr>
                <w:rFonts w:hint="eastAsia" w:ascii="宋体" w:hAnsi="宋体" w:eastAsia="宋体" w:cs="宋体"/>
                <w:i w:val="0"/>
                <w:iCs w:val="0"/>
                <w:color w:val="FF0000"/>
                <w:kern w:val="0"/>
                <w:sz w:val="22"/>
                <w:szCs w:val="22"/>
                <w:u w:val="none"/>
                <w:lang w:val="en-US" w:eastAsia="zh-CN" w:bidi="ar"/>
              </w:rPr>
              <w:t>15W/m 线形LED轮廓灯 （单色/单彩）DMX</w:t>
            </w:r>
          </w:p>
        </w:tc>
        <w:tc>
          <w:tcPr>
            <w:tcW w:w="317" w:type="pct"/>
            <w:vMerge w:val="continue"/>
            <w:shd w:val="clear" w:color="auto" w:fill="auto"/>
            <w:vAlign w:val="center"/>
          </w:tcPr>
          <w:p w14:paraId="5DE797A9">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32DB5688">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414F3E16">
            <w:pPr>
              <w:jc w:val="center"/>
              <w:rPr>
                <w:rFonts w:hint="eastAsia" w:ascii="宋体" w:hAnsi="宋体" w:eastAsia="宋体" w:cs="宋体"/>
                <w:i w:val="0"/>
                <w:iCs w:val="0"/>
                <w:color w:val="000000"/>
                <w:sz w:val="22"/>
                <w:szCs w:val="22"/>
                <w:u w:val="none"/>
              </w:rPr>
            </w:pPr>
          </w:p>
        </w:tc>
      </w:tr>
      <w:tr w14:paraId="3CA9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restart"/>
            <w:shd w:val="clear" w:color="auto" w:fill="auto"/>
            <w:vAlign w:val="center"/>
          </w:tcPr>
          <w:p w14:paraId="3EE0F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图案灯</w:t>
            </w:r>
          </w:p>
        </w:tc>
        <w:tc>
          <w:tcPr>
            <w:tcW w:w="3307" w:type="pct"/>
            <w:shd w:val="clear" w:color="auto" w:fill="auto"/>
            <w:vAlign w:val="center"/>
          </w:tcPr>
          <w:p w14:paraId="39F4166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 LED图案灯（7200K）</w:t>
            </w:r>
          </w:p>
        </w:tc>
        <w:tc>
          <w:tcPr>
            <w:tcW w:w="317" w:type="pct"/>
            <w:vMerge w:val="restart"/>
            <w:shd w:val="clear" w:color="auto" w:fill="auto"/>
            <w:vAlign w:val="center"/>
          </w:tcPr>
          <w:p w14:paraId="7498D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7" w:type="pct"/>
            <w:vMerge w:val="restart"/>
            <w:shd w:val="clear" w:color="auto" w:fill="auto"/>
            <w:vAlign w:val="center"/>
          </w:tcPr>
          <w:p w14:paraId="210FC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IP65</w:t>
            </w:r>
          </w:p>
        </w:tc>
        <w:tc>
          <w:tcPr>
            <w:tcW w:w="444" w:type="pct"/>
            <w:vMerge w:val="restart"/>
            <w:shd w:val="clear" w:color="auto" w:fill="auto"/>
            <w:vAlign w:val="center"/>
          </w:tcPr>
          <w:p w14:paraId="4175C512">
            <w:pPr>
              <w:jc w:val="center"/>
              <w:rPr>
                <w:rFonts w:hint="eastAsia" w:ascii="宋体" w:hAnsi="宋体" w:eastAsia="宋体" w:cs="宋体"/>
                <w:i w:val="0"/>
                <w:iCs w:val="0"/>
                <w:color w:val="000000"/>
                <w:sz w:val="22"/>
                <w:szCs w:val="22"/>
                <w:u w:val="none"/>
              </w:rPr>
            </w:pPr>
          </w:p>
        </w:tc>
      </w:tr>
      <w:tr w14:paraId="7BBC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305DCE8D">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1A5A15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 LED图案灯（7200K）</w:t>
            </w:r>
          </w:p>
        </w:tc>
        <w:tc>
          <w:tcPr>
            <w:tcW w:w="317" w:type="pct"/>
            <w:vMerge w:val="continue"/>
            <w:shd w:val="clear" w:color="auto" w:fill="auto"/>
            <w:vAlign w:val="center"/>
          </w:tcPr>
          <w:p w14:paraId="03C95E43">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2A7BF348">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63405F60">
            <w:pPr>
              <w:jc w:val="center"/>
              <w:rPr>
                <w:rFonts w:hint="eastAsia" w:ascii="宋体" w:hAnsi="宋体" w:eastAsia="宋体" w:cs="宋体"/>
                <w:i w:val="0"/>
                <w:iCs w:val="0"/>
                <w:color w:val="000000"/>
                <w:sz w:val="22"/>
                <w:szCs w:val="22"/>
                <w:u w:val="none"/>
              </w:rPr>
            </w:pPr>
          </w:p>
        </w:tc>
      </w:tr>
      <w:tr w14:paraId="6AE7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restart"/>
            <w:shd w:val="clear" w:color="auto" w:fill="auto"/>
            <w:vAlign w:val="center"/>
          </w:tcPr>
          <w:p w14:paraId="69B49FC6">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包6地埋、地砖灯等</w:t>
            </w:r>
          </w:p>
        </w:tc>
        <w:tc>
          <w:tcPr>
            <w:tcW w:w="3307" w:type="pct"/>
            <w:shd w:val="clear" w:color="auto" w:fill="auto"/>
            <w:vAlign w:val="center"/>
          </w:tcPr>
          <w:p w14:paraId="4F67149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30W LED圆形地埋投光灯（单色/单彩）</w:t>
            </w:r>
          </w:p>
        </w:tc>
        <w:tc>
          <w:tcPr>
            <w:tcW w:w="317" w:type="pct"/>
            <w:vMerge w:val="restart"/>
            <w:shd w:val="clear" w:color="auto" w:fill="auto"/>
            <w:vAlign w:val="center"/>
          </w:tcPr>
          <w:p w14:paraId="32C07772">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套</w:t>
            </w:r>
          </w:p>
        </w:tc>
        <w:tc>
          <w:tcPr>
            <w:tcW w:w="397" w:type="pct"/>
            <w:vMerge w:val="restart"/>
            <w:shd w:val="clear" w:color="auto" w:fill="auto"/>
            <w:vAlign w:val="center"/>
          </w:tcPr>
          <w:p w14:paraId="2175F8A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IP65</w:t>
            </w:r>
          </w:p>
        </w:tc>
        <w:tc>
          <w:tcPr>
            <w:tcW w:w="444" w:type="pct"/>
            <w:vMerge w:val="restart"/>
            <w:shd w:val="clear" w:color="auto" w:fill="auto"/>
            <w:vAlign w:val="center"/>
          </w:tcPr>
          <w:p w14:paraId="0B010424">
            <w:pPr>
              <w:jc w:val="center"/>
              <w:rPr>
                <w:rFonts w:hint="eastAsia" w:ascii="宋体" w:hAnsi="宋体" w:eastAsia="宋体" w:cs="宋体"/>
                <w:i w:val="0"/>
                <w:iCs w:val="0"/>
                <w:color w:val="000000"/>
                <w:sz w:val="22"/>
                <w:szCs w:val="22"/>
                <w:u w:val="none"/>
              </w:rPr>
            </w:pPr>
          </w:p>
        </w:tc>
      </w:tr>
      <w:tr w14:paraId="2A68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23C363D1">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27CD3D1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12W LED线形地埋投光灯（单色/单彩）</w:t>
            </w:r>
          </w:p>
        </w:tc>
        <w:tc>
          <w:tcPr>
            <w:tcW w:w="317" w:type="pct"/>
            <w:vMerge w:val="continue"/>
            <w:shd w:val="clear" w:color="auto" w:fill="auto"/>
            <w:vAlign w:val="center"/>
          </w:tcPr>
          <w:p w14:paraId="12F53429">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7900A93A">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5C4A2FE7">
            <w:pPr>
              <w:jc w:val="center"/>
              <w:rPr>
                <w:rFonts w:hint="eastAsia" w:ascii="宋体" w:hAnsi="宋体" w:eastAsia="宋体" w:cs="宋体"/>
                <w:i w:val="0"/>
                <w:iCs w:val="0"/>
                <w:color w:val="000000"/>
                <w:sz w:val="22"/>
                <w:szCs w:val="22"/>
                <w:u w:val="none"/>
              </w:rPr>
            </w:pPr>
          </w:p>
        </w:tc>
      </w:tr>
      <w:tr w14:paraId="7718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447EF033">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6719400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15W LED圆形地埋投光灯（单色/单彩）</w:t>
            </w:r>
          </w:p>
        </w:tc>
        <w:tc>
          <w:tcPr>
            <w:tcW w:w="317" w:type="pct"/>
            <w:vMerge w:val="continue"/>
            <w:shd w:val="clear" w:color="auto" w:fill="auto"/>
            <w:vAlign w:val="center"/>
          </w:tcPr>
          <w:p w14:paraId="172A96AC">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6A9DC2B8">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535703F6">
            <w:pPr>
              <w:jc w:val="center"/>
              <w:rPr>
                <w:rFonts w:hint="eastAsia" w:ascii="宋体" w:hAnsi="宋体" w:eastAsia="宋体" w:cs="宋体"/>
                <w:i w:val="0"/>
                <w:iCs w:val="0"/>
                <w:color w:val="000000"/>
                <w:sz w:val="22"/>
                <w:szCs w:val="22"/>
                <w:u w:val="none"/>
              </w:rPr>
            </w:pPr>
          </w:p>
        </w:tc>
      </w:tr>
      <w:tr w14:paraId="655F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744FE9C2">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30F5CE0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1W LED圆形地埋投光灯（单色/单彩）</w:t>
            </w:r>
          </w:p>
        </w:tc>
        <w:tc>
          <w:tcPr>
            <w:tcW w:w="317" w:type="pct"/>
            <w:vMerge w:val="continue"/>
            <w:shd w:val="clear" w:color="auto" w:fill="auto"/>
            <w:vAlign w:val="center"/>
          </w:tcPr>
          <w:p w14:paraId="3EE139AC">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69BCCF4D">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423BF48E">
            <w:pPr>
              <w:jc w:val="center"/>
              <w:rPr>
                <w:rFonts w:hint="eastAsia" w:ascii="宋体" w:hAnsi="宋体" w:eastAsia="宋体" w:cs="宋体"/>
                <w:i w:val="0"/>
                <w:iCs w:val="0"/>
                <w:color w:val="000000"/>
                <w:sz w:val="22"/>
                <w:szCs w:val="22"/>
                <w:u w:val="none"/>
              </w:rPr>
            </w:pPr>
          </w:p>
        </w:tc>
      </w:tr>
      <w:tr w14:paraId="1E4F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2A685D0D">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2F2BB2E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1W 方形LED地埋投光灯（RGBW）DMX</w:t>
            </w:r>
          </w:p>
        </w:tc>
        <w:tc>
          <w:tcPr>
            <w:tcW w:w="317" w:type="pct"/>
            <w:vMerge w:val="continue"/>
            <w:shd w:val="clear" w:color="auto" w:fill="auto"/>
            <w:vAlign w:val="center"/>
          </w:tcPr>
          <w:p w14:paraId="1B957E67">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3BF47BC5">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75886D53">
            <w:pPr>
              <w:jc w:val="center"/>
              <w:rPr>
                <w:rFonts w:hint="eastAsia" w:ascii="宋体" w:hAnsi="宋体" w:eastAsia="宋体" w:cs="宋体"/>
                <w:i w:val="0"/>
                <w:iCs w:val="0"/>
                <w:color w:val="000000"/>
                <w:sz w:val="22"/>
                <w:szCs w:val="22"/>
                <w:u w:val="none"/>
              </w:rPr>
            </w:pPr>
          </w:p>
        </w:tc>
      </w:tr>
      <w:tr w14:paraId="0905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395D4BF3">
            <w:pPr>
              <w:jc w:val="center"/>
              <w:rPr>
                <w:rFonts w:hint="eastAsia" w:ascii="宋体" w:hAnsi="宋体" w:eastAsia="宋体" w:cs="宋体"/>
                <w:i w:val="0"/>
                <w:iCs w:val="0"/>
                <w:color w:val="000000"/>
                <w:sz w:val="22"/>
                <w:szCs w:val="22"/>
                <w:u w:val="none"/>
              </w:rPr>
            </w:pPr>
          </w:p>
        </w:tc>
        <w:tc>
          <w:tcPr>
            <w:tcW w:w="3307" w:type="pct"/>
            <w:shd w:val="clear" w:color="auto" w:fill="auto"/>
            <w:vAlign w:val="top"/>
          </w:tcPr>
          <w:p w14:paraId="3EE5043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20.8W方形LED地砖灯RGBW（自发光）400mm*400mm</w:t>
            </w:r>
          </w:p>
        </w:tc>
        <w:tc>
          <w:tcPr>
            <w:tcW w:w="317" w:type="pct"/>
            <w:vMerge w:val="continue"/>
            <w:shd w:val="clear" w:color="auto" w:fill="auto"/>
            <w:vAlign w:val="center"/>
          </w:tcPr>
          <w:p w14:paraId="5AC4EDE3">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339270AB">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790ED419">
            <w:pPr>
              <w:jc w:val="center"/>
              <w:rPr>
                <w:rFonts w:hint="eastAsia" w:ascii="宋体" w:hAnsi="宋体" w:eastAsia="宋体" w:cs="宋体"/>
                <w:i w:val="0"/>
                <w:iCs w:val="0"/>
                <w:color w:val="000000"/>
                <w:sz w:val="22"/>
                <w:szCs w:val="22"/>
                <w:u w:val="none"/>
              </w:rPr>
            </w:pPr>
          </w:p>
        </w:tc>
      </w:tr>
      <w:tr w14:paraId="00AE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29076FC7">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43CCEE4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20.8W方形LED地砖灯RGBW（自发光）200mm*800mm</w:t>
            </w:r>
          </w:p>
        </w:tc>
        <w:tc>
          <w:tcPr>
            <w:tcW w:w="317" w:type="pct"/>
            <w:vMerge w:val="continue"/>
            <w:shd w:val="clear" w:color="auto" w:fill="auto"/>
            <w:vAlign w:val="center"/>
          </w:tcPr>
          <w:p w14:paraId="1602DEDB">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2AC9E7A8">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256CB96E">
            <w:pPr>
              <w:jc w:val="center"/>
              <w:rPr>
                <w:rFonts w:hint="eastAsia" w:ascii="宋体" w:hAnsi="宋体" w:eastAsia="宋体" w:cs="宋体"/>
                <w:i w:val="0"/>
                <w:iCs w:val="0"/>
                <w:color w:val="000000"/>
                <w:sz w:val="22"/>
                <w:szCs w:val="22"/>
                <w:u w:val="none"/>
              </w:rPr>
            </w:pPr>
          </w:p>
        </w:tc>
      </w:tr>
      <w:tr w14:paraId="7D3B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6904ECDC">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4DAA71B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23.4W方形LED地砖灯RGBW（自发光）300mm*600mm</w:t>
            </w:r>
          </w:p>
        </w:tc>
        <w:tc>
          <w:tcPr>
            <w:tcW w:w="317" w:type="pct"/>
            <w:vMerge w:val="continue"/>
            <w:shd w:val="clear" w:color="auto" w:fill="auto"/>
            <w:vAlign w:val="center"/>
          </w:tcPr>
          <w:p w14:paraId="52C267FB">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71421CF5">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4FCCC039">
            <w:pPr>
              <w:jc w:val="center"/>
              <w:rPr>
                <w:rFonts w:hint="eastAsia" w:ascii="宋体" w:hAnsi="宋体" w:eastAsia="宋体" w:cs="宋体"/>
                <w:i w:val="0"/>
                <w:iCs w:val="0"/>
                <w:color w:val="000000"/>
                <w:sz w:val="22"/>
                <w:szCs w:val="22"/>
                <w:u w:val="none"/>
              </w:rPr>
            </w:pPr>
          </w:p>
        </w:tc>
      </w:tr>
      <w:tr w14:paraId="2569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235A5878">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76C474A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15.6W方形LED地砖灯RGBW（自发光）150mm*800mm</w:t>
            </w:r>
          </w:p>
        </w:tc>
        <w:tc>
          <w:tcPr>
            <w:tcW w:w="317" w:type="pct"/>
            <w:vMerge w:val="continue"/>
            <w:shd w:val="clear" w:color="auto" w:fill="auto"/>
            <w:vAlign w:val="center"/>
          </w:tcPr>
          <w:p w14:paraId="3BC1E385">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1AC08908">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7E27DBC0">
            <w:pPr>
              <w:jc w:val="center"/>
              <w:rPr>
                <w:rFonts w:hint="eastAsia" w:ascii="宋体" w:hAnsi="宋体" w:eastAsia="宋体" w:cs="宋体"/>
                <w:i w:val="0"/>
                <w:iCs w:val="0"/>
                <w:color w:val="000000"/>
                <w:sz w:val="22"/>
                <w:szCs w:val="22"/>
                <w:u w:val="none"/>
              </w:rPr>
            </w:pPr>
          </w:p>
        </w:tc>
      </w:tr>
      <w:tr w14:paraId="6132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4A291C5A">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0C9CAA5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1.3W方形LED地砖灯RGBW（自发光） 100mm*100mm</w:t>
            </w:r>
          </w:p>
        </w:tc>
        <w:tc>
          <w:tcPr>
            <w:tcW w:w="317" w:type="pct"/>
            <w:vMerge w:val="continue"/>
            <w:shd w:val="clear" w:color="auto" w:fill="auto"/>
            <w:vAlign w:val="center"/>
          </w:tcPr>
          <w:p w14:paraId="5D302480">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261491A1">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7012AA36">
            <w:pPr>
              <w:jc w:val="center"/>
              <w:rPr>
                <w:rFonts w:hint="eastAsia" w:ascii="宋体" w:hAnsi="宋体" w:eastAsia="宋体" w:cs="宋体"/>
                <w:i w:val="0"/>
                <w:iCs w:val="0"/>
                <w:color w:val="000000"/>
                <w:sz w:val="22"/>
                <w:szCs w:val="22"/>
                <w:u w:val="none"/>
              </w:rPr>
            </w:pPr>
          </w:p>
        </w:tc>
      </w:tr>
      <w:tr w14:paraId="5902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0E0BD7B6">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782EB06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13W方形LED地砖灯RGBW（自发光）   100mm*1000mm</w:t>
            </w:r>
          </w:p>
        </w:tc>
        <w:tc>
          <w:tcPr>
            <w:tcW w:w="317" w:type="pct"/>
            <w:vMerge w:val="continue"/>
            <w:shd w:val="clear" w:color="auto" w:fill="auto"/>
            <w:vAlign w:val="center"/>
          </w:tcPr>
          <w:p w14:paraId="671B0AF4">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2690B563">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6D0B716B">
            <w:pPr>
              <w:jc w:val="center"/>
              <w:rPr>
                <w:rFonts w:hint="eastAsia" w:ascii="宋体" w:hAnsi="宋体" w:eastAsia="宋体" w:cs="宋体"/>
                <w:i w:val="0"/>
                <w:iCs w:val="0"/>
                <w:color w:val="000000"/>
                <w:sz w:val="22"/>
                <w:szCs w:val="22"/>
                <w:u w:val="none"/>
              </w:rPr>
            </w:pPr>
          </w:p>
        </w:tc>
      </w:tr>
      <w:tr w14:paraId="126C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60F75AA2">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3596354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12W LED长条形地砖灯（单色/ 单彩) DMX</w:t>
            </w:r>
          </w:p>
        </w:tc>
        <w:tc>
          <w:tcPr>
            <w:tcW w:w="317" w:type="pct"/>
            <w:vMerge w:val="continue"/>
            <w:shd w:val="clear" w:color="auto" w:fill="auto"/>
            <w:vAlign w:val="center"/>
          </w:tcPr>
          <w:p w14:paraId="2BA56100">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6D7D405D">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577CC5F4">
            <w:pPr>
              <w:jc w:val="center"/>
              <w:rPr>
                <w:rFonts w:hint="eastAsia" w:ascii="宋体" w:hAnsi="宋体" w:eastAsia="宋体" w:cs="宋体"/>
                <w:i w:val="0"/>
                <w:iCs w:val="0"/>
                <w:color w:val="000000"/>
                <w:sz w:val="22"/>
                <w:szCs w:val="22"/>
                <w:u w:val="none"/>
              </w:rPr>
            </w:pPr>
          </w:p>
        </w:tc>
      </w:tr>
      <w:tr w14:paraId="0A58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7002B42F">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6089D8E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2.5W LED长条形地砖灯（单色/ 单彩) DMX</w:t>
            </w:r>
          </w:p>
        </w:tc>
        <w:tc>
          <w:tcPr>
            <w:tcW w:w="317" w:type="pct"/>
            <w:vMerge w:val="continue"/>
            <w:shd w:val="clear" w:color="auto" w:fill="auto"/>
            <w:vAlign w:val="center"/>
          </w:tcPr>
          <w:p w14:paraId="7603AF95">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0EB43F17">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03B65368">
            <w:pPr>
              <w:jc w:val="center"/>
              <w:rPr>
                <w:rFonts w:hint="eastAsia" w:ascii="宋体" w:hAnsi="宋体" w:eastAsia="宋体" w:cs="宋体"/>
                <w:i w:val="0"/>
                <w:iCs w:val="0"/>
                <w:color w:val="000000"/>
                <w:sz w:val="22"/>
                <w:szCs w:val="22"/>
                <w:u w:val="none"/>
              </w:rPr>
            </w:pPr>
          </w:p>
        </w:tc>
      </w:tr>
      <w:tr w14:paraId="1C6E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77D27B91">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1E1EF71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 LED方形地砖灯（单色/ 单彩)</w:t>
            </w:r>
          </w:p>
        </w:tc>
        <w:tc>
          <w:tcPr>
            <w:tcW w:w="317" w:type="pct"/>
            <w:vMerge w:val="continue"/>
            <w:shd w:val="clear" w:color="auto" w:fill="auto"/>
            <w:vAlign w:val="center"/>
          </w:tcPr>
          <w:p w14:paraId="38BCF7FA">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12717DCC">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3FC761C2">
            <w:pPr>
              <w:jc w:val="center"/>
              <w:rPr>
                <w:rFonts w:hint="eastAsia" w:ascii="宋体" w:hAnsi="宋体" w:eastAsia="宋体" w:cs="宋体"/>
                <w:i w:val="0"/>
                <w:iCs w:val="0"/>
                <w:color w:val="000000"/>
                <w:sz w:val="22"/>
                <w:szCs w:val="22"/>
                <w:u w:val="none"/>
              </w:rPr>
            </w:pPr>
          </w:p>
        </w:tc>
      </w:tr>
      <w:tr w14:paraId="1EEF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5BC72D61">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5A60EFC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13W LED线形地埋投光灯（单色/单彩）</w:t>
            </w:r>
          </w:p>
        </w:tc>
        <w:tc>
          <w:tcPr>
            <w:tcW w:w="317" w:type="pct"/>
            <w:vMerge w:val="continue"/>
            <w:shd w:val="clear" w:color="auto" w:fill="auto"/>
            <w:vAlign w:val="center"/>
          </w:tcPr>
          <w:p w14:paraId="14608254">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7527A5CC">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35CBF109">
            <w:pPr>
              <w:jc w:val="center"/>
              <w:rPr>
                <w:rFonts w:hint="eastAsia" w:ascii="宋体" w:hAnsi="宋体" w:eastAsia="宋体" w:cs="宋体"/>
                <w:i w:val="0"/>
                <w:iCs w:val="0"/>
                <w:color w:val="000000"/>
                <w:sz w:val="22"/>
                <w:szCs w:val="22"/>
                <w:u w:val="none"/>
              </w:rPr>
            </w:pPr>
          </w:p>
        </w:tc>
      </w:tr>
      <w:tr w14:paraId="595B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5D7CE9A2">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084FDE2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0.5W LED圆形地埋投光灯（单色/单彩）</w:t>
            </w:r>
          </w:p>
        </w:tc>
        <w:tc>
          <w:tcPr>
            <w:tcW w:w="317" w:type="pct"/>
            <w:vMerge w:val="continue"/>
            <w:shd w:val="clear" w:color="auto" w:fill="auto"/>
            <w:vAlign w:val="center"/>
          </w:tcPr>
          <w:p w14:paraId="1D754599">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78335B04">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0CB1C206">
            <w:pPr>
              <w:jc w:val="center"/>
              <w:rPr>
                <w:rFonts w:hint="eastAsia" w:ascii="宋体" w:hAnsi="宋体" w:eastAsia="宋体" w:cs="宋体"/>
                <w:i w:val="0"/>
                <w:iCs w:val="0"/>
                <w:color w:val="000000"/>
                <w:sz w:val="22"/>
                <w:szCs w:val="22"/>
                <w:u w:val="none"/>
              </w:rPr>
            </w:pPr>
          </w:p>
        </w:tc>
      </w:tr>
      <w:tr w14:paraId="2BF1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690F1DDB">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3573920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3W LED侧壁灯（单色/单彩）</w:t>
            </w:r>
          </w:p>
        </w:tc>
        <w:tc>
          <w:tcPr>
            <w:tcW w:w="317" w:type="pct"/>
            <w:vMerge w:val="continue"/>
            <w:shd w:val="clear" w:color="auto" w:fill="auto"/>
            <w:vAlign w:val="center"/>
          </w:tcPr>
          <w:p w14:paraId="1B5FA5C8">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029053A6">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069F892B">
            <w:pPr>
              <w:jc w:val="center"/>
              <w:rPr>
                <w:rFonts w:hint="eastAsia" w:ascii="宋体" w:hAnsi="宋体" w:eastAsia="宋体" w:cs="宋体"/>
                <w:i w:val="0"/>
                <w:iCs w:val="0"/>
                <w:color w:val="000000"/>
                <w:sz w:val="22"/>
                <w:szCs w:val="22"/>
                <w:u w:val="none"/>
              </w:rPr>
            </w:pPr>
          </w:p>
        </w:tc>
      </w:tr>
      <w:tr w14:paraId="3B9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399CB325">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1D644F5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1W LED方形地砖灯（单色/ 单彩)</w:t>
            </w:r>
          </w:p>
        </w:tc>
        <w:tc>
          <w:tcPr>
            <w:tcW w:w="317" w:type="pct"/>
            <w:vMerge w:val="continue"/>
            <w:shd w:val="clear" w:color="auto" w:fill="auto"/>
            <w:vAlign w:val="center"/>
          </w:tcPr>
          <w:p w14:paraId="733E22B6">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660F087F">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64B60313">
            <w:pPr>
              <w:jc w:val="center"/>
              <w:rPr>
                <w:rFonts w:hint="eastAsia" w:ascii="宋体" w:hAnsi="宋体" w:eastAsia="宋体" w:cs="宋体"/>
                <w:i w:val="0"/>
                <w:iCs w:val="0"/>
                <w:color w:val="000000"/>
                <w:sz w:val="22"/>
                <w:szCs w:val="22"/>
                <w:u w:val="none"/>
              </w:rPr>
            </w:pPr>
          </w:p>
        </w:tc>
      </w:tr>
      <w:tr w14:paraId="07CD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4FA85E70">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34ED235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 xml:space="preserve">3W LED圆形地埋龟壳灯（单色/单彩）  </w:t>
            </w:r>
          </w:p>
        </w:tc>
        <w:tc>
          <w:tcPr>
            <w:tcW w:w="317" w:type="pct"/>
            <w:vMerge w:val="continue"/>
            <w:shd w:val="clear" w:color="auto" w:fill="auto"/>
            <w:vAlign w:val="center"/>
          </w:tcPr>
          <w:p w14:paraId="6EF7F0E6">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14EA14BE">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31E65EBD">
            <w:pPr>
              <w:jc w:val="center"/>
              <w:rPr>
                <w:rFonts w:hint="eastAsia" w:ascii="宋体" w:hAnsi="宋体" w:eastAsia="宋体" w:cs="宋体"/>
                <w:i w:val="0"/>
                <w:iCs w:val="0"/>
                <w:color w:val="000000"/>
                <w:sz w:val="22"/>
                <w:szCs w:val="22"/>
                <w:u w:val="none"/>
              </w:rPr>
            </w:pPr>
          </w:p>
        </w:tc>
      </w:tr>
      <w:tr w14:paraId="3014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2" w:type="pct"/>
            <w:vMerge w:val="continue"/>
            <w:shd w:val="clear" w:color="auto" w:fill="auto"/>
            <w:vAlign w:val="center"/>
          </w:tcPr>
          <w:p w14:paraId="523763CE">
            <w:pPr>
              <w:jc w:val="center"/>
              <w:rPr>
                <w:rFonts w:hint="eastAsia" w:ascii="宋体" w:hAnsi="宋体" w:eastAsia="宋体" w:cs="宋体"/>
                <w:i w:val="0"/>
                <w:iCs w:val="0"/>
                <w:color w:val="000000"/>
                <w:sz w:val="22"/>
                <w:szCs w:val="22"/>
                <w:u w:val="none"/>
              </w:rPr>
            </w:pPr>
          </w:p>
        </w:tc>
        <w:tc>
          <w:tcPr>
            <w:tcW w:w="3307" w:type="pct"/>
            <w:shd w:val="clear" w:color="auto" w:fill="auto"/>
            <w:vAlign w:val="center"/>
          </w:tcPr>
          <w:p w14:paraId="6994748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3W LED圆形地埋龟壳灯（单色/单彩）</w:t>
            </w:r>
          </w:p>
        </w:tc>
        <w:tc>
          <w:tcPr>
            <w:tcW w:w="317" w:type="pct"/>
            <w:vMerge w:val="continue"/>
            <w:shd w:val="clear" w:color="auto" w:fill="auto"/>
            <w:vAlign w:val="center"/>
          </w:tcPr>
          <w:p w14:paraId="25D6806A">
            <w:pPr>
              <w:jc w:val="center"/>
              <w:rPr>
                <w:rFonts w:hint="eastAsia" w:ascii="宋体" w:hAnsi="宋体" w:eastAsia="宋体" w:cs="宋体"/>
                <w:i w:val="0"/>
                <w:iCs w:val="0"/>
                <w:color w:val="000000"/>
                <w:sz w:val="22"/>
                <w:szCs w:val="22"/>
                <w:u w:val="none"/>
              </w:rPr>
            </w:pPr>
          </w:p>
        </w:tc>
        <w:tc>
          <w:tcPr>
            <w:tcW w:w="397" w:type="pct"/>
            <w:vMerge w:val="continue"/>
            <w:shd w:val="clear" w:color="auto" w:fill="auto"/>
            <w:vAlign w:val="center"/>
          </w:tcPr>
          <w:p w14:paraId="3B5AD5D8">
            <w:pPr>
              <w:jc w:val="center"/>
              <w:rPr>
                <w:rFonts w:hint="eastAsia" w:ascii="宋体" w:hAnsi="宋体" w:eastAsia="宋体" w:cs="宋体"/>
                <w:i w:val="0"/>
                <w:iCs w:val="0"/>
                <w:color w:val="000000"/>
                <w:sz w:val="22"/>
                <w:szCs w:val="22"/>
                <w:u w:val="none"/>
              </w:rPr>
            </w:pPr>
          </w:p>
        </w:tc>
        <w:tc>
          <w:tcPr>
            <w:tcW w:w="444" w:type="pct"/>
            <w:vMerge w:val="continue"/>
            <w:shd w:val="clear" w:color="auto" w:fill="auto"/>
            <w:vAlign w:val="center"/>
          </w:tcPr>
          <w:p w14:paraId="6F7284D6">
            <w:pPr>
              <w:jc w:val="center"/>
              <w:rPr>
                <w:rFonts w:hint="eastAsia" w:ascii="宋体" w:hAnsi="宋体" w:eastAsia="宋体" w:cs="宋体"/>
                <w:i w:val="0"/>
                <w:iCs w:val="0"/>
                <w:color w:val="000000"/>
                <w:sz w:val="22"/>
                <w:szCs w:val="22"/>
                <w:u w:val="none"/>
              </w:rPr>
            </w:pPr>
          </w:p>
        </w:tc>
      </w:tr>
    </w:tbl>
    <w:p w14:paraId="0669CD2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lang w:val="en-US" w:eastAsia="zh-CN"/>
          <w14:ligatures w14:val="none"/>
        </w:rPr>
        <w:t>线形投光灯、投光灯、点光源、轮廓灯类</w:t>
      </w:r>
      <w:r>
        <w:rPr>
          <w:rFonts w:hint="eastAsia" w:ascii="宋体" w:hAnsi="宋体" w:eastAsia="宋体" w:cs="宋体"/>
          <w:b w:val="0"/>
          <w:bCs w:val="0"/>
          <w:color w:val="auto"/>
          <w:kern w:val="2"/>
          <w:sz w:val="21"/>
          <w:szCs w:val="21"/>
          <w:highlight w:val="none"/>
          <w:lang w:val="en-US" w:eastAsia="zh-CN" w:bidi="ar-SA"/>
          <w14:ligatures w14:val="none"/>
        </w:rPr>
        <w:t>（2200/2700/3000/4000/5000K/单彩）</w:t>
      </w:r>
      <w:r>
        <w:rPr>
          <w:rFonts w:hint="eastAsia" w:ascii="宋体" w:hAnsi="宋体" w:eastAsia="宋体" w:cs="宋体"/>
          <w:color w:val="auto"/>
          <w:sz w:val="21"/>
          <w:szCs w:val="21"/>
          <w:highlight w:val="none"/>
          <w:lang w:val="en-US" w:eastAsia="zh-CN"/>
          <w14:ligatures w14:val="none"/>
        </w:rPr>
        <w:t>灯具控制系统需根据项目实际情况与采购单位要求配置，可选DMX带控或静态无控制，并通过采购单位最终确认。</w:t>
      </w:r>
    </w:p>
    <w:p w14:paraId="1EDFD4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lang w:val="en-US" w:eastAsia="zh-CN"/>
          <w14:ligatures w14:val="none"/>
        </w:rPr>
        <w:t>所有投光灯类灯具外形圆形或方形需根据项目实际情况与采购单位要求配置，且不应分开报价。</w:t>
      </w:r>
    </w:p>
    <w:p w14:paraId="6402CE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lang w:val="en-US" w:eastAsia="zh-CN"/>
          <w14:ligatures w14:val="none"/>
        </w:rPr>
        <w:t>地埋、地砖等景观灯具</w:t>
      </w:r>
      <w:r>
        <w:rPr>
          <w:rFonts w:hint="eastAsia" w:ascii="宋体" w:hAnsi="宋体" w:cs="宋体"/>
          <w:color w:val="auto"/>
          <w:sz w:val="21"/>
          <w:szCs w:val="21"/>
          <w:highlight w:val="none"/>
          <w:lang w:val="en-US" w:eastAsia="zh-CN"/>
          <w14:ligatures w14:val="none"/>
        </w:rPr>
        <w:t>主要为</w:t>
      </w:r>
      <w:r>
        <w:rPr>
          <w:rFonts w:hint="eastAsia" w:ascii="宋体" w:hAnsi="宋体" w:eastAsia="宋体" w:cs="宋体"/>
          <w:color w:val="auto"/>
          <w:sz w:val="21"/>
          <w:szCs w:val="21"/>
          <w:highlight w:val="none"/>
          <w:lang w:val="en-US" w:eastAsia="zh-CN"/>
          <w14:ligatures w14:val="none"/>
        </w:rPr>
        <w:t>维护项目使用，灯具外观、尺寸、色温、波长、安装支架等细节需现场匹配后确定。本次招标的维护灯具需与现状灯具同步受控。嵌入式灯具中标单位必须现场核实开孔尺寸后提供灯具，确保灯具合适安装。</w:t>
      </w:r>
    </w:p>
    <w:p w14:paraId="4265A59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14:ligatures w14:val="none"/>
        </w:rPr>
      </w:pPr>
      <w:r>
        <w:rPr>
          <w:rFonts w:hint="eastAsia" w:ascii="宋体" w:hAnsi="宋体" w:eastAsia="宋体" w:cs="宋体"/>
          <w:b/>
          <w:bCs/>
          <w:color w:val="auto"/>
          <w:sz w:val="21"/>
          <w:szCs w:val="21"/>
          <w:highlight w:val="none"/>
          <w:lang w:val="en-US" w:eastAsia="zh-CN"/>
          <w14:ligatures w14:val="none"/>
        </w:rPr>
        <w:t>根据现场情况，如需要短头灯具，灯具不足1米的按照0.5米的单价结算（折扣费用50%）。</w:t>
      </w:r>
    </w:p>
    <w:p w14:paraId="60C4CFC7">
      <w:pPr>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0"/>
        <w:rPr>
          <w:rFonts w:hint="eastAsia" w:ascii="宋体" w:hAnsi="宋体" w:cs="宋体"/>
          <w:b w:val="0"/>
          <w:bCs/>
          <w:color w:val="auto"/>
          <w:kern w:val="44"/>
          <w:sz w:val="28"/>
          <w:szCs w:val="28"/>
          <w:lang w:val="en-US" w:eastAsia="zh-CN" w:bidi="ar-SA"/>
          <w14:ligatures w14:val="standardContextual"/>
        </w:rPr>
      </w:pPr>
      <w:r>
        <w:rPr>
          <w:rFonts w:hint="eastAsia" w:ascii="宋体" w:hAnsi="宋体" w:eastAsia="宋体" w:cs="宋体"/>
          <w:b w:val="0"/>
          <w:bCs/>
          <w:color w:val="auto"/>
          <w:kern w:val="44"/>
          <w:sz w:val="28"/>
          <w:szCs w:val="28"/>
          <w:lang w:val="en-US" w:eastAsia="zh-CN" w:bidi="ar-SA"/>
          <w14:ligatures w14:val="standardContextual"/>
        </w:rPr>
        <w:t>二、</w:t>
      </w:r>
      <w:r>
        <w:rPr>
          <w:rFonts w:hint="eastAsia" w:ascii="宋体" w:hAnsi="宋体" w:cs="宋体"/>
          <w:b w:val="0"/>
          <w:bCs/>
          <w:color w:val="auto"/>
          <w:kern w:val="44"/>
          <w:sz w:val="28"/>
          <w:szCs w:val="28"/>
          <w:lang w:val="en-US" w:eastAsia="zh-CN" w:bidi="ar-SA"/>
          <w14:ligatures w14:val="standardContextual"/>
        </w:rPr>
        <w:t>技术文件</w:t>
      </w:r>
    </w:p>
    <w:p w14:paraId="0028C15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lang w:val="en-US" w:eastAsia="zh-CN"/>
          <w14:ligatures w14:val="none"/>
        </w:rPr>
        <w:t>详见附件</w:t>
      </w:r>
      <w:r>
        <w:rPr>
          <w:rFonts w:hint="eastAsia" w:ascii="宋体" w:hAnsi="宋体" w:cs="宋体"/>
          <w:color w:val="auto"/>
          <w:sz w:val="21"/>
          <w:szCs w:val="21"/>
          <w:highlight w:val="none"/>
          <w:lang w:val="en-US" w:eastAsia="zh-CN"/>
          <w14:ligatures w14:val="none"/>
        </w:rPr>
        <w:t>。</w:t>
      </w:r>
    </w:p>
    <w:sectPr>
      <w:pgSz w:w="11906" w:h="16838"/>
      <w:pgMar w:top="993" w:right="991"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06900CE-2769-4CFB-97A6-45A33688A5AA}"/>
  </w:font>
  <w:font w:name="等线 Light">
    <w:panose1 w:val="02010600030101010101"/>
    <w:charset w:val="86"/>
    <w:family w:val="auto"/>
    <w:pitch w:val="default"/>
    <w:sig w:usb0="A00002BF" w:usb1="38CF7CFA" w:usb2="00000016" w:usb3="00000000" w:csb0="0004000F" w:csb1="00000000"/>
    <w:embedRegular r:id="rId2" w:fontKey="{3DC7C847-6E28-44FC-BF68-868521C9B3B7}"/>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embedRegular r:id="rId3" w:fontKey="{F38C16EC-1A51-411C-BCA1-5F89AB90FA6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ZjVmMjliYWRiOTkxYTFmNWQzZThiNDMxOTY1MmUifQ=="/>
    <w:docVar w:name="KSO_WPS_MARK_KEY" w:val="73215bc0-0a48-47cd-b3c8-7eaa360b269c"/>
  </w:docVars>
  <w:rsids>
    <w:rsidRoot w:val="00BB25F4"/>
    <w:rsid w:val="00053D52"/>
    <w:rsid w:val="00055F8B"/>
    <w:rsid w:val="00061933"/>
    <w:rsid w:val="0008126D"/>
    <w:rsid w:val="000A7566"/>
    <w:rsid w:val="000B4AAE"/>
    <w:rsid w:val="000B4B98"/>
    <w:rsid w:val="000E204A"/>
    <w:rsid w:val="0010760D"/>
    <w:rsid w:val="001568A6"/>
    <w:rsid w:val="00183E06"/>
    <w:rsid w:val="0019383A"/>
    <w:rsid w:val="001969F4"/>
    <w:rsid w:val="001A1E57"/>
    <w:rsid w:val="001A75E0"/>
    <w:rsid w:val="001B0880"/>
    <w:rsid w:val="001C6B37"/>
    <w:rsid w:val="001D26C5"/>
    <w:rsid w:val="001E7084"/>
    <w:rsid w:val="001F60E2"/>
    <w:rsid w:val="002430DC"/>
    <w:rsid w:val="002644DD"/>
    <w:rsid w:val="00266C99"/>
    <w:rsid w:val="0027180E"/>
    <w:rsid w:val="00284055"/>
    <w:rsid w:val="002A5CD0"/>
    <w:rsid w:val="00304171"/>
    <w:rsid w:val="00325389"/>
    <w:rsid w:val="00340267"/>
    <w:rsid w:val="00363153"/>
    <w:rsid w:val="00376A4A"/>
    <w:rsid w:val="00381EAC"/>
    <w:rsid w:val="003A1F01"/>
    <w:rsid w:val="003C1E6F"/>
    <w:rsid w:val="003D149F"/>
    <w:rsid w:val="003D6D93"/>
    <w:rsid w:val="00403A6B"/>
    <w:rsid w:val="004138FA"/>
    <w:rsid w:val="0041591B"/>
    <w:rsid w:val="00432633"/>
    <w:rsid w:val="00446365"/>
    <w:rsid w:val="004A1B2A"/>
    <w:rsid w:val="004B6A85"/>
    <w:rsid w:val="004E2233"/>
    <w:rsid w:val="0051238B"/>
    <w:rsid w:val="00514114"/>
    <w:rsid w:val="0051599E"/>
    <w:rsid w:val="00523155"/>
    <w:rsid w:val="005267B7"/>
    <w:rsid w:val="005C15DA"/>
    <w:rsid w:val="005C3794"/>
    <w:rsid w:val="00600F32"/>
    <w:rsid w:val="006256A7"/>
    <w:rsid w:val="00632886"/>
    <w:rsid w:val="00644D48"/>
    <w:rsid w:val="00665356"/>
    <w:rsid w:val="006749BD"/>
    <w:rsid w:val="006E2F0D"/>
    <w:rsid w:val="006F1F76"/>
    <w:rsid w:val="00760861"/>
    <w:rsid w:val="00764146"/>
    <w:rsid w:val="00795442"/>
    <w:rsid w:val="00796416"/>
    <w:rsid w:val="007A42C3"/>
    <w:rsid w:val="007B1E49"/>
    <w:rsid w:val="007E26E8"/>
    <w:rsid w:val="007F70EA"/>
    <w:rsid w:val="00827570"/>
    <w:rsid w:val="00861D6F"/>
    <w:rsid w:val="00862E4F"/>
    <w:rsid w:val="008A17EC"/>
    <w:rsid w:val="008C4191"/>
    <w:rsid w:val="008D6907"/>
    <w:rsid w:val="008E246D"/>
    <w:rsid w:val="00911D0D"/>
    <w:rsid w:val="00953B9A"/>
    <w:rsid w:val="009A3040"/>
    <w:rsid w:val="009C3586"/>
    <w:rsid w:val="009F65FD"/>
    <w:rsid w:val="00A33FA0"/>
    <w:rsid w:val="00A57ED2"/>
    <w:rsid w:val="00A609B4"/>
    <w:rsid w:val="00A770BA"/>
    <w:rsid w:val="00A9615F"/>
    <w:rsid w:val="00AA45D8"/>
    <w:rsid w:val="00AC0960"/>
    <w:rsid w:val="00AC7725"/>
    <w:rsid w:val="00AD70B3"/>
    <w:rsid w:val="00AE55B0"/>
    <w:rsid w:val="00B07C00"/>
    <w:rsid w:val="00B175F5"/>
    <w:rsid w:val="00B222A6"/>
    <w:rsid w:val="00B8638A"/>
    <w:rsid w:val="00B8776E"/>
    <w:rsid w:val="00BA1CE8"/>
    <w:rsid w:val="00BB25F4"/>
    <w:rsid w:val="00BC054C"/>
    <w:rsid w:val="00BD48AF"/>
    <w:rsid w:val="00BD7017"/>
    <w:rsid w:val="00BE5B3E"/>
    <w:rsid w:val="00BF3D7C"/>
    <w:rsid w:val="00C21BA7"/>
    <w:rsid w:val="00C44446"/>
    <w:rsid w:val="00C46737"/>
    <w:rsid w:val="00CC4053"/>
    <w:rsid w:val="00CD4DC8"/>
    <w:rsid w:val="00CF1320"/>
    <w:rsid w:val="00D10D6A"/>
    <w:rsid w:val="00D17869"/>
    <w:rsid w:val="00D20022"/>
    <w:rsid w:val="00D27606"/>
    <w:rsid w:val="00D31836"/>
    <w:rsid w:val="00D40846"/>
    <w:rsid w:val="00D40D29"/>
    <w:rsid w:val="00D47C17"/>
    <w:rsid w:val="00D82961"/>
    <w:rsid w:val="00D94CEF"/>
    <w:rsid w:val="00DA023B"/>
    <w:rsid w:val="00E556B5"/>
    <w:rsid w:val="00E55A07"/>
    <w:rsid w:val="00E7396D"/>
    <w:rsid w:val="00E77F59"/>
    <w:rsid w:val="00EB40F6"/>
    <w:rsid w:val="00ED2CD0"/>
    <w:rsid w:val="00F24A58"/>
    <w:rsid w:val="00F3674A"/>
    <w:rsid w:val="00F37B97"/>
    <w:rsid w:val="00F73D98"/>
    <w:rsid w:val="00FF5503"/>
    <w:rsid w:val="01E07299"/>
    <w:rsid w:val="03A22D4F"/>
    <w:rsid w:val="05642F3B"/>
    <w:rsid w:val="06B66608"/>
    <w:rsid w:val="07DC1B6C"/>
    <w:rsid w:val="0CDA4FFE"/>
    <w:rsid w:val="0D8161AC"/>
    <w:rsid w:val="0F853815"/>
    <w:rsid w:val="15E20B4F"/>
    <w:rsid w:val="183A5990"/>
    <w:rsid w:val="19092887"/>
    <w:rsid w:val="19715A02"/>
    <w:rsid w:val="1B7F5D00"/>
    <w:rsid w:val="1D181B85"/>
    <w:rsid w:val="20A73E7A"/>
    <w:rsid w:val="224550A2"/>
    <w:rsid w:val="239F0B7F"/>
    <w:rsid w:val="24E62C93"/>
    <w:rsid w:val="27DA514D"/>
    <w:rsid w:val="2AEB08D9"/>
    <w:rsid w:val="2B232846"/>
    <w:rsid w:val="30B82F68"/>
    <w:rsid w:val="32B365FD"/>
    <w:rsid w:val="32DE3658"/>
    <w:rsid w:val="3A1D2DF8"/>
    <w:rsid w:val="3D0015D8"/>
    <w:rsid w:val="3D5D1A3B"/>
    <w:rsid w:val="3E120585"/>
    <w:rsid w:val="40543AC0"/>
    <w:rsid w:val="41DF4FC2"/>
    <w:rsid w:val="427D5E28"/>
    <w:rsid w:val="43056584"/>
    <w:rsid w:val="440F25A0"/>
    <w:rsid w:val="44F77F36"/>
    <w:rsid w:val="44FC06F4"/>
    <w:rsid w:val="45D25F30"/>
    <w:rsid w:val="46EF4AA6"/>
    <w:rsid w:val="4A4A40C0"/>
    <w:rsid w:val="4BF96F84"/>
    <w:rsid w:val="4C1F6912"/>
    <w:rsid w:val="50487BFA"/>
    <w:rsid w:val="51F623D4"/>
    <w:rsid w:val="523D6910"/>
    <w:rsid w:val="55792523"/>
    <w:rsid w:val="56496330"/>
    <w:rsid w:val="603053F7"/>
    <w:rsid w:val="63B1131B"/>
    <w:rsid w:val="649A3D73"/>
    <w:rsid w:val="64AE7B37"/>
    <w:rsid w:val="6A963323"/>
    <w:rsid w:val="6BD725A2"/>
    <w:rsid w:val="6CAD2FFB"/>
    <w:rsid w:val="6D6723AD"/>
    <w:rsid w:val="6DA079C8"/>
    <w:rsid w:val="6DFB0BD1"/>
    <w:rsid w:val="6F80574B"/>
    <w:rsid w:val="704B7D8D"/>
    <w:rsid w:val="759002A4"/>
    <w:rsid w:val="77FA6829"/>
    <w:rsid w:val="7EDE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standardContextual"/>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semiHidden/>
    <w:unhideWhenUsed/>
    <w:qFormat/>
    <w:uiPriority w:val="39"/>
    <w:pPr>
      <w:ind w:left="1260" w:leftChars="600"/>
    </w:pPr>
  </w:style>
  <w:style w:type="character" w:styleId="9">
    <w:name w:val="Hyperlink"/>
    <w:qFormat/>
    <w:uiPriority w:val="99"/>
    <w:rPr>
      <w:color w:val="0000FF"/>
      <w:u w:val="single"/>
    </w:rPr>
  </w:style>
  <w:style w:type="character" w:customStyle="1" w:styleId="10">
    <w:name w:val="标题 2 字符"/>
    <w:basedOn w:val="8"/>
    <w:link w:val="2"/>
    <w:semiHidden/>
    <w:qFormat/>
    <w:uiPriority w:val="9"/>
    <w:rPr>
      <w:rFonts w:asciiTheme="majorHAnsi" w:hAnsiTheme="majorHAnsi" w:eastAsiaTheme="majorEastAsia" w:cstheme="majorBidi"/>
      <w:b/>
      <w:bCs/>
      <w:sz w:val="32"/>
      <w:szCs w:val="32"/>
      <w14:ligatures w14:val="none"/>
    </w:rPr>
  </w:style>
  <w:style w:type="character" w:customStyle="1" w:styleId="11">
    <w:name w:val="未处理的提及1"/>
    <w:basedOn w:val="8"/>
    <w:semiHidden/>
    <w:unhideWhenUsed/>
    <w:qFormat/>
    <w:uiPriority w:val="99"/>
    <w:rPr>
      <w:color w:val="605E5C"/>
      <w:shd w:val="clear" w:color="auto" w:fill="E1DFDD"/>
    </w:rPr>
  </w:style>
  <w:style w:type="paragraph" w:customStyle="1" w:styleId="12">
    <w:name w:val="纯文本1"/>
    <w:next w:val="6"/>
    <w:qFormat/>
    <w:uiPriority w:val="0"/>
    <w:pPr>
      <w:widowControl w:val="0"/>
      <w:adjustRightInd w:val="0"/>
      <w:jc w:val="both"/>
      <w:textAlignment w:val="baseline"/>
    </w:pPr>
    <w:rPr>
      <w:rFonts w:ascii="宋体" w:hAnsi="宋体" w:eastAsia="宋体" w:cs="宋体"/>
      <w:kern w:val="2"/>
      <w:sz w:val="26"/>
      <w:szCs w:val="26"/>
      <w:lang w:val="en-US" w:eastAsia="zh-CN" w:bidi="ar-SA"/>
      <w14:ligatures w14:val="standardContextual"/>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 w:type="character" w:customStyle="1" w:styleId="15">
    <w:name w:val="无间隔 字符"/>
    <w:link w:val="16"/>
    <w:qFormat/>
    <w:uiPriority w:val="99"/>
    <w:rPr>
      <w:rFonts w:ascii="Times New Roman" w:hAnsi="Times New Roman"/>
      <w:sz w:val="22"/>
      <w:szCs w:val="22"/>
      <w:lang w:eastAsia="en-US"/>
    </w:rPr>
  </w:style>
  <w:style w:type="paragraph" w:styleId="16">
    <w:name w:val="No Spacing"/>
    <w:basedOn w:val="1"/>
    <w:link w:val="15"/>
    <w:qFormat/>
    <w:uiPriority w:val="99"/>
    <w:pPr>
      <w:widowControl/>
      <w:jc w:val="left"/>
    </w:pPr>
    <w:rPr>
      <w:rFonts w:eastAsiaTheme="minorEastAsia" w:cstheme="minorBidi"/>
      <w:kern w:val="0"/>
      <w:sz w:val="22"/>
      <w:szCs w:val="22"/>
      <w:lang w:eastAsia="en-US"/>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2948</Words>
  <Characters>3370</Characters>
  <Lines>29</Lines>
  <Paragraphs>8</Paragraphs>
  <TotalTime>13</TotalTime>
  <ScaleCrop>false</ScaleCrop>
  <LinksUpToDate>false</LinksUpToDate>
  <CharactersWithSpaces>3762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2024-06-18T09:49:00Z</dcterms:created>
  <dc:creator>jh</dc:creator>
  <cp:lastModifiedBy>yanjing</cp:lastModifiedBy>
  <cp:lastPrinted>2024-08-21T05:28:00Z</cp:lastPrinted>
  <dcterms:modified xsi:type="dcterms:W3CDTF">2026-04-10T13:25:38Z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DDB336FAEFE64C9D87FB7CAC823009C8_13</vt:lpwstr>
  </property>
  <property fmtid="{D5CDD505-2E9C-101B-9397-08002B2CF9AE}" pid="4" name="KSOTemplateDocerSaveRecord">
    <vt:lpwstr>eyJoZGlkIjoiOTc1ZjVmMjliYWRiOTkxYTFmNWQzZThiNDMxOTY1MmUiLCJ1c2VySWQiOiIxMjE0MjU4MjM4In0=</vt:lpwstr>
  </property>
</Properties>
</file>